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57" w:rsidRPr="005D6BEE" w:rsidRDefault="00C75D22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 w:rsidRPr="005D6BEE"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 xml:space="preserve">Year </w:t>
      </w:r>
      <w:r w:rsidR="008E1FDB" w:rsidRPr="005D6BEE"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>4</w:t>
      </w:r>
      <w:r w:rsidRPr="005D6BEE"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 xml:space="preserve"> </w:t>
      </w:r>
      <w:r w:rsidR="00CF5943" w:rsidRPr="005D6BEE"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>Art</w:t>
      </w:r>
    </w:p>
    <w:p w:rsidR="00CF5943" w:rsidRPr="005D6BEE" w:rsidRDefault="00CF5943" w:rsidP="00E46D57">
      <w:pPr>
        <w:spacing w:after="0" w:line="240" w:lineRule="auto"/>
        <w:textAlignment w:val="baseline"/>
        <w:rPr>
          <w:rFonts w:eastAsia="Times New Roman" w:cstheme="minorHAnsi"/>
          <w:i/>
          <w:sz w:val="20"/>
          <w:szCs w:val="20"/>
          <w:lang w:eastAsia="en-GB"/>
        </w:rPr>
      </w:pPr>
    </w:p>
    <w:p w:rsidR="00CF5943" w:rsidRPr="005D6BEE" w:rsidRDefault="00CF5943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701"/>
        <w:gridCol w:w="6636"/>
      </w:tblGrid>
      <w:tr w:rsidR="00E46D57" w:rsidRPr="005D6BEE" w:rsidTr="0033141B">
        <w:trPr>
          <w:trHeight w:val="210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6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Lesson</w:t>
            </w:r>
            <w:r w:rsidRPr="005D6B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6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Learning Objective </w:t>
            </w:r>
            <w:r w:rsidRPr="005D6B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6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Resources &amp; Activity </w:t>
            </w:r>
            <w:r w:rsidRPr="005D6B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E46D57" w:rsidRPr="005D6BEE" w:rsidTr="006D71B0">
        <w:trPr>
          <w:trHeight w:val="1717"/>
        </w:trPr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1 </w:t>
            </w:r>
          </w:p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Week beginning: 27</w:t>
            </w:r>
            <w:r w:rsidRPr="005D6BEE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April 2020 </w:t>
            </w:r>
          </w:p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D57" w:rsidRPr="005D6BEE" w:rsidRDefault="006D71B0" w:rsidP="009208B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To investigate the use of symbols in Aboriginal art.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1B0" w:rsidRPr="005D6BEE" w:rsidRDefault="006D71B0" w:rsidP="006D71B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Introduce who the Aborigines are and that nature and art is important to them.</w:t>
            </w:r>
          </w:p>
          <w:p w:rsidR="006D71B0" w:rsidRPr="005D6BEE" w:rsidRDefault="006D71B0" w:rsidP="006D71B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Explain that Aboriginal art uses lots of different symbols to represent things in nature. Aboriginal people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painted these symbols on leaves, bark, rocks and their bodies.</w:t>
            </w:r>
          </w:p>
          <w:p w:rsidR="006D71B0" w:rsidRPr="005D6BEE" w:rsidRDefault="006D71B0" w:rsidP="006D71B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• The Aborigines used dots as a symbol in most of their art work. This was because they used their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fingers and sticks to paint.</w:t>
            </w:r>
          </w:p>
          <w:p w:rsidR="006D71B0" w:rsidRPr="005D6BEE" w:rsidRDefault="006D71B0" w:rsidP="006D71B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• Many other Australian people like to create aboriginal dot paintings to represent the land and its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creatures. </w:t>
            </w:r>
          </w:p>
          <w:p w:rsidR="006D71B0" w:rsidRPr="005D6BEE" w:rsidRDefault="006D71B0" w:rsidP="006D71B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• Show the slides detailing some typical symbols Aborigines used in their art work.</w:t>
            </w:r>
          </w:p>
          <w:p w:rsidR="008A1188" w:rsidRPr="005D6BEE" w:rsidRDefault="006D71B0" w:rsidP="006D71B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• We could use symbols for the things we see around us every day. Can you think of symbols for these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things: bird, car, house, tree and lamp-post? Children to 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create own aboriginal style symbols for everyday objects. </w:t>
            </w:r>
          </w:p>
          <w:p w:rsidR="006D71B0" w:rsidRPr="005D6BEE" w:rsidRDefault="006D71B0" w:rsidP="006D71B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D71B0" w:rsidRPr="005D6BEE" w:rsidRDefault="006D71B0" w:rsidP="006D71B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Resources: </w:t>
            </w:r>
          </w:p>
          <w:p w:rsidR="006D71B0" w:rsidRPr="005D6BEE" w:rsidRDefault="006D71B0" w:rsidP="006D71B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Journeys Slide 1.pdf</w:t>
            </w:r>
          </w:p>
          <w:p w:rsidR="006D71B0" w:rsidRPr="005D6BEE" w:rsidRDefault="006D71B0" w:rsidP="006D71B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Journeys Work 1.pdf </w:t>
            </w:r>
          </w:p>
        </w:tc>
      </w:tr>
      <w:tr w:rsidR="00E46D57" w:rsidRPr="005D6BEE" w:rsidTr="006D71B0">
        <w:trPr>
          <w:trHeight w:val="1737"/>
        </w:trPr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2 </w:t>
            </w:r>
          </w:p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Week beginning: 11</w:t>
            </w:r>
            <w:r w:rsidRPr="005D6BEE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May 2020 </w:t>
            </w:r>
          </w:p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E46D57" w:rsidRPr="005D6BEE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D57" w:rsidRPr="005D6BEE" w:rsidRDefault="00185D27" w:rsidP="00185D2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To be able to create a piece of artwork in the style of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an Aboriginal journey.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D57" w:rsidRPr="005D6BEE" w:rsidRDefault="009A380E" w:rsidP="00680C6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Recap</w:t>
            </w:r>
            <w:bookmarkStart w:id="0" w:name="_GoBack"/>
            <w:bookmarkEnd w:id="0"/>
            <w:r w:rsidR="005D6BEE"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what Dreamtime stories are and what they mean for the Aboriginal people.</w:t>
            </w:r>
          </w:p>
          <w:p w:rsidR="005D6BEE" w:rsidRPr="005D6BEE" w:rsidRDefault="005D6BEE" w:rsidP="005D6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Read the dreamtime story about the Rainbow Serpent.</w:t>
            </w:r>
          </w:p>
          <w:p w:rsidR="005D6BEE" w:rsidRPr="005D6BEE" w:rsidRDefault="005D6BEE" w:rsidP="005D6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Pupils can create their own Aboriginal artwork to symbolise a journey.</w:t>
            </w:r>
          </w:p>
          <w:p w:rsidR="005D6BEE" w:rsidRDefault="00452F15" w:rsidP="00452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Look at</w:t>
            </w:r>
            <w:r w:rsidRPr="00452F1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 steps on the slides to make an Aboriginal Dreamtime painting using the dot</w:t>
            </w:r>
            <w:r w:rsidRPr="00452F1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452F15">
              <w:rPr>
                <w:rFonts w:eastAsia="Times New Roman" w:cstheme="minorHAnsi"/>
                <w:sz w:val="20"/>
                <w:szCs w:val="20"/>
                <w:lang w:eastAsia="en-GB"/>
              </w:rPr>
              <w:t>technique. Ensure children understand that they should be using dots when creating their Aboriginal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452F15">
              <w:rPr>
                <w:rFonts w:eastAsia="Times New Roman" w:cstheme="minorHAnsi"/>
                <w:sz w:val="20"/>
                <w:szCs w:val="20"/>
                <w:lang w:eastAsia="en-GB"/>
              </w:rPr>
              <w:t>image/journey and to include aboriginal symbols. Children could use sticks and/or cotton buds to create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452F15">
              <w:rPr>
                <w:rFonts w:eastAsia="Times New Roman" w:cstheme="minorHAnsi"/>
                <w:sz w:val="20"/>
                <w:szCs w:val="20"/>
                <w:lang w:eastAsia="en-GB"/>
              </w:rPr>
              <w:t>the dots.</w:t>
            </w:r>
          </w:p>
          <w:p w:rsidR="00452F15" w:rsidRPr="00452F15" w:rsidRDefault="00452F15" w:rsidP="00452F1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2F1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Resources: </w:t>
            </w:r>
          </w:p>
          <w:p w:rsidR="00452F15" w:rsidRPr="00452F15" w:rsidRDefault="00452F15" w:rsidP="00452F1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2F1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Journeys Slide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Pr="00452F15">
              <w:rPr>
                <w:rFonts w:eastAsia="Times New Roman" w:cstheme="minorHAnsi"/>
                <w:sz w:val="20"/>
                <w:szCs w:val="20"/>
                <w:lang w:eastAsia="en-GB"/>
              </w:rPr>
              <w:t>.pdf</w:t>
            </w:r>
          </w:p>
          <w:p w:rsidR="00452F15" w:rsidRDefault="00452F15" w:rsidP="00452F1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2F1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Journeys Work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Pr="00452F15">
              <w:rPr>
                <w:rFonts w:eastAsia="Times New Roman" w:cstheme="minorHAnsi"/>
                <w:sz w:val="20"/>
                <w:szCs w:val="20"/>
                <w:lang w:eastAsia="en-GB"/>
              </w:rPr>
              <w:t>.pdf</w:t>
            </w:r>
          </w:p>
          <w:p w:rsidR="00452F15" w:rsidRDefault="00452F15" w:rsidP="00452F1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Paint and cotton buds. </w:t>
            </w:r>
          </w:p>
          <w:p w:rsidR="00913C73" w:rsidRPr="00452F15" w:rsidRDefault="00913C73" w:rsidP="00452F1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Paper</w:t>
            </w:r>
          </w:p>
        </w:tc>
      </w:tr>
      <w:tr w:rsidR="00C75D22" w:rsidRPr="005D6BEE" w:rsidTr="006D71B0">
        <w:trPr>
          <w:trHeight w:val="1717"/>
        </w:trPr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5D22" w:rsidRPr="005D6BEE" w:rsidRDefault="00C75D22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3 </w:t>
            </w:r>
          </w:p>
          <w:p w:rsidR="00C75D22" w:rsidRPr="005D6BEE" w:rsidRDefault="00C75D22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Week beginning: 25</w:t>
            </w:r>
            <w:r w:rsidRPr="005D6BEE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May 2020 </w:t>
            </w:r>
          </w:p>
          <w:p w:rsidR="00C75D22" w:rsidRPr="005D6BEE" w:rsidRDefault="00C75D22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C75D22" w:rsidRPr="005D6BEE" w:rsidRDefault="00C75D22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E46D57" w:rsidRPr="005D6BEE" w:rsidRDefault="00C75D22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6BE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552E" w:rsidRPr="0079552E" w:rsidRDefault="0079552E" w:rsidP="0079552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9552E">
              <w:rPr>
                <w:rFonts w:eastAsia="Times New Roman" w:cstheme="minorHAnsi"/>
                <w:sz w:val="20"/>
                <w:szCs w:val="20"/>
                <w:lang w:eastAsia="en-GB"/>
              </w:rPr>
              <w:t>To identify different ways of representing objects and</w:t>
            </w:r>
          </w:p>
          <w:p w:rsidR="00E46D57" w:rsidRPr="005D6BEE" w:rsidRDefault="0079552E" w:rsidP="0079552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 w:rsidRPr="0079552E">
              <w:rPr>
                <w:rFonts w:eastAsia="Times New Roman" w:cstheme="minorHAnsi"/>
                <w:sz w:val="20"/>
                <w:szCs w:val="20"/>
                <w:lang w:eastAsia="en-GB"/>
              </w:rPr>
              <w:t>features</w:t>
            </w:r>
            <w:proofErr w:type="gramEnd"/>
            <w:r w:rsidRPr="007955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relating to maps and journeys.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46D57" w:rsidRDefault="0034720C" w:rsidP="0034720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</w:t>
            </w:r>
            <w:r w:rsidR="0079552E" w:rsidRPr="0079552E">
              <w:rPr>
                <w:rFonts w:eastAsia="Times New Roman" w:cstheme="minorHAnsi"/>
                <w:sz w:val="20"/>
                <w:szCs w:val="20"/>
                <w:lang w:eastAsia="en-GB"/>
              </w:rPr>
              <w:t>hildren to picture in their minds a familiar journey (e.g. the journey to school, from home to a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79552E" w:rsidRPr="0079552E">
              <w:rPr>
                <w:rFonts w:eastAsia="Times New Roman" w:cstheme="minorHAnsi"/>
                <w:sz w:val="20"/>
                <w:szCs w:val="20"/>
                <w:lang w:eastAsia="en-GB"/>
              </w:rPr>
              <w:t>friend’s house, from school to a club, etc.) What do you pass and see on this journey?</w:t>
            </w:r>
          </w:p>
          <w:p w:rsidR="0034720C" w:rsidRDefault="0034720C" w:rsidP="0034720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This could be a regular walk you have been doing during the lockdown.</w:t>
            </w:r>
          </w:p>
          <w:p w:rsidR="00913C73" w:rsidRDefault="00913C73" w:rsidP="0034720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Look at the slides to see Betty’s journey.  Pupils to create their own Aboriginal journey maps for where they live.</w:t>
            </w:r>
          </w:p>
          <w:p w:rsidR="00913C73" w:rsidRPr="00913C73" w:rsidRDefault="00913C73" w:rsidP="00913C7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13C7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Resources: </w:t>
            </w:r>
          </w:p>
          <w:p w:rsidR="00913C73" w:rsidRPr="00913C73" w:rsidRDefault="00913C73" w:rsidP="00913C7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13C7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Journeys Slide </w:t>
            </w:r>
            <w:r w:rsidR="006606EA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913C73">
              <w:rPr>
                <w:rFonts w:eastAsia="Times New Roman" w:cstheme="minorHAnsi"/>
                <w:sz w:val="20"/>
                <w:szCs w:val="20"/>
                <w:lang w:eastAsia="en-GB"/>
              </w:rPr>
              <w:t>.pdf</w:t>
            </w:r>
          </w:p>
          <w:p w:rsidR="00913C73" w:rsidRPr="00913C73" w:rsidRDefault="00913C73" w:rsidP="00913C7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13C7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Journeys Work </w:t>
            </w:r>
            <w:r w:rsidR="006606EA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913C73">
              <w:rPr>
                <w:rFonts w:eastAsia="Times New Roman" w:cstheme="minorHAnsi"/>
                <w:sz w:val="20"/>
                <w:szCs w:val="20"/>
                <w:lang w:eastAsia="en-GB"/>
              </w:rPr>
              <w:t>.pdf</w:t>
            </w:r>
          </w:p>
          <w:p w:rsidR="00913C73" w:rsidRDefault="00913C73" w:rsidP="00913C7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Colour pencils or felt-tips</w:t>
            </w:r>
          </w:p>
          <w:p w:rsidR="00913C73" w:rsidRDefault="00913C73" w:rsidP="00913C7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Paper</w:t>
            </w:r>
          </w:p>
          <w:p w:rsidR="00913C73" w:rsidRDefault="00913C73" w:rsidP="00913C7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Google maps. </w:t>
            </w:r>
          </w:p>
          <w:p w:rsidR="0034720C" w:rsidRPr="005D6BEE" w:rsidRDefault="0034720C" w:rsidP="0034720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75D22" w:rsidRPr="005D6BEE" w:rsidTr="0033141B">
        <w:trPr>
          <w:trHeight w:val="229"/>
        </w:trPr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75D22" w:rsidRPr="005D6BEE" w:rsidRDefault="00C75D22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75D22" w:rsidRPr="005D6BEE" w:rsidRDefault="00C75D22" w:rsidP="00764A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75D22" w:rsidRPr="005D6BEE" w:rsidRDefault="00C75D22" w:rsidP="00764A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F5F3D" w:rsidRPr="005D6BEE" w:rsidTr="0033141B">
        <w:trPr>
          <w:trHeight w:val="210"/>
        </w:trPr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F5F3D" w:rsidRPr="005D6BEE" w:rsidRDefault="001F5F3D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F5F3D" w:rsidRPr="005D6BEE" w:rsidRDefault="001F5F3D" w:rsidP="00764A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F5F3D" w:rsidRPr="005D6BEE" w:rsidRDefault="001F5F3D" w:rsidP="00764A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75D22" w:rsidRPr="005D6BEE" w:rsidTr="0033141B">
        <w:trPr>
          <w:trHeight w:val="106"/>
        </w:trPr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5D22" w:rsidRPr="005D6BEE" w:rsidRDefault="00C75D22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5D22" w:rsidRPr="005D6BEE" w:rsidRDefault="00C75D22" w:rsidP="00764A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5D22" w:rsidRPr="005D6BEE" w:rsidRDefault="00C75D22" w:rsidP="00764A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E46D57" w:rsidRPr="005D6BEE" w:rsidRDefault="00E46D57" w:rsidP="00E46D5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5D6BEE">
        <w:rPr>
          <w:rFonts w:eastAsia="Times New Roman" w:cstheme="minorHAnsi"/>
          <w:sz w:val="20"/>
          <w:szCs w:val="20"/>
          <w:lang w:eastAsia="en-GB"/>
        </w:rPr>
        <w:t> </w:t>
      </w:r>
    </w:p>
    <w:p w:rsidR="00927060" w:rsidRPr="005D6BEE" w:rsidRDefault="00927060">
      <w:pPr>
        <w:rPr>
          <w:sz w:val="20"/>
          <w:szCs w:val="20"/>
        </w:rPr>
      </w:pPr>
    </w:p>
    <w:sectPr w:rsidR="00927060" w:rsidRPr="005D6BEE" w:rsidSect="008E1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14C4B"/>
    <w:multiLevelType w:val="hybridMultilevel"/>
    <w:tmpl w:val="5C746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57"/>
    <w:rsid w:val="00075AEE"/>
    <w:rsid w:val="00185D27"/>
    <w:rsid w:val="001F5F3D"/>
    <w:rsid w:val="002B3C0B"/>
    <w:rsid w:val="002B5E80"/>
    <w:rsid w:val="0033141B"/>
    <w:rsid w:val="0034720C"/>
    <w:rsid w:val="00452F15"/>
    <w:rsid w:val="005D6BEE"/>
    <w:rsid w:val="006606EA"/>
    <w:rsid w:val="00680C6E"/>
    <w:rsid w:val="006D71B0"/>
    <w:rsid w:val="0079552E"/>
    <w:rsid w:val="00887470"/>
    <w:rsid w:val="008A1188"/>
    <w:rsid w:val="008E1FDB"/>
    <w:rsid w:val="00913C73"/>
    <w:rsid w:val="009208B9"/>
    <w:rsid w:val="00927060"/>
    <w:rsid w:val="0098685C"/>
    <w:rsid w:val="009A380E"/>
    <w:rsid w:val="00B23FB4"/>
    <w:rsid w:val="00B87964"/>
    <w:rsid w:val="00BC458E"/>
    <w:rsid w:val="00C75D22"/>
    <w:rsid w:val="00CE1AD8"/>
    <w:rsid w:val="00CF5943"/>
    <w:rsid w:val="00E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573F"/>
  <w15:docId w15:val="{D98D8044-3143-49D0-83F5-7C797E47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6D57"/>
  </w:style>
  <w:style w:type="character" w:customStyle="1" w:styleId="eop">
    <w:name w:val="eop"/>
    <w:basedOn w:val="DefaultParagraphFont"/>
    <w:rsid w:val="00E46D57"/>
  </w:style>
  <w:style w:type="character" w:customStyle="1" w:styleId="contextualspellingandgrammarerror">
    <w:name w:val="contextualspellingandgrammarerror"/>
    <w:basedOn w:val="DefaultParagraphFont"/>
    <w:rsid w:val="00E46D57"/>
  </w:style>
  <w:style w:type="character" w:customStyle="1" w:styleId="spellingerror">
    <w:name w:val="spellingerror"/>
    <w:basedOn w:val="DefaultParagraphFont"/>
    <w:rsid w:val="00E46D57"/>
  </w:style>
  <w:style w:type="character" w:styleId="Hyperlink">
    <w:name w:val="Hyperlink"/>
    <w:basedOn w:val="DefaultParagraphFont"/>
    <w:uiPriority w:val="99"/>
    <w:unhideWhenUsed/>
    <w:rsid w:val="008A11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55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Buckler</dc:creator>
  <cp:lastModifiedBy>James Treen</cp:lastModifiedBy>
  <cp:revision>14</cp:revision>
  <dcterms:created xsi:type="dcterms:W3CDTF">2020-04-15T10:31:00Z</dcterms:created>
  <dcterms:modified xsi:type="dcterms:W3CDTF">2020-04-15T10:51:00Z</dcterms:modified>
</cp:coreProperties>
</file>