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7439DF" w:rsidP="4846CEDB" w:rsidRDefault="00C61DE4" w14:paraId="42C5122D" wp14:textId="287E8C1E">
      <w:pPr>
        <w:rPr>
          <w:b w:val="1"/>
          <w:bCs w:val="1"/>
          <w:sz w:val="40"/>
          <w:szCs w:val="40"/>
          <w:u w:val="single"/>
        </w:rPr>
      </w:pPr>
      <w:r w:rsidRPr="03168164" w:rsidR="658490BE">
        <w:rPr>
          <w:b w:val="1"/>
          <w:bCs w:val="1"/>
          <w:sz w:val="36"/>
          <w:szCs w:val="36"/>
        </w:rPr>
        <w:t xml:space="preserve">   </w:t>
      </w:r>
      <w:r w:rsidRPr="03168164" w:rsidR="658490BE">
        <w:rPr>
          <w:b w:val="1"/>
          <w:bCs w:val="1"/>
          <w:sz w:val="36"/>
          <w:szCs w:val="36"/>
          <w:u w:val="single"/>
        </w:rPr>
        <w:t>Year</w:t>
      </w:r>
      <w:r w:rsidRPr="03168164" w:rsidR="658490BE">
        <w:rPr>
          <w:b w:val="1"/>
          <w:bCs w:val="1"/>
          <w:sz w:val="36"/>
          <w:szCs w:val="36"/>
        </w:rPr>
        <w:t xml:space="preserve">:         </w:t>
      </w:r>
      <w:r w:rsidRPr="03168164" w:rsidR="3A41ECB1">
        <w:rPr>
          <w:b w:val="1"/>
          <w:bCs w:val="1"/>
          <w:sz w:val="36"/>
          <w:szCs w:val="36"/>
        </w:rPr>
        <w:t>4</w:t>
      </w:r>
      <w:r w:rsidRPr="03168164" w:rsidR="658490BE">
        <w:rPr>
          <w:b w:val="1"/>
          <w:bCs w:val="1"/>
          <w:sz w:val="36"/>
          <w:szCs w:val="36"/>
        </w:rPr>
        <w:t xml:space="preserve">          </w:t>
      </w:r>
      <w:r w:rsidRPr="03168164" w:rsidR="18132C8E">
        <w:rPr>
          <w:b w:val="1"/>
          <w:bCs w:val="1"/>
          <w:sz w:val="36"/>
          <w:szCs w:val="36"/>
        </w:rPr>
        <w:t xml:space="preserve">                         </w:t>
      </w:r>
      <w:r w:rsidRPr="03168164" w:rsidR="658490BE">
        <w:rPr>
          <w:b w:val="1"/>
          <w:bCs w:val="1"/>
          <w:sz w:val="36"/>
          <w:szCs w:val="36"/>
        </w:rPr>
        <w:t xml:space="preserve"> </w:t>
      </w:r>
      <w:r w:rsidRPr="03168164" w:rsidR="658490BE">
        <w:rPr>
          <w:b w:val="1"/>
          <w:bCs w:val="1"/>
          <w:sz w:val="44"/>
          <w:szCs w:val="44"/>
        </w:rPr>
        <w:t>Curriculum Overview 20</w:t>
      </w:r>
      <w:r w:rsidRPr="03168164" w:rsidR="20238466">
        <w:rPr>
          <w:b w:val="1"/>
          <w:bCs w:val="1"/>
          <w:sz w:val="44"/>
          <w:szCs w:val="44"/>
        </w:rPr>
        <w:t>2</w:t>
      </w:r>
      <w:r w:rsidRPr="03168164" w:rsidR="764E7357">
        <w:rPr>
          <w:b w:val="1"/>
          <w:bCs w:val="1"/>
          <w:sz w:val="44"/>
          <w:szCs w:val="44"/>
        </w:rPr>
        <w:t xml:space="preserve">5-2026         </w:t>
      </w:r>
      <w:r w:rsidR="658490BE">
        <w:rPr/>
        <w:t xml:space="preserve">          </w:t>
      </w:r>
      <w:r w:rsidR="18132C8E">
        <w:rPr/>
        <w:t xml:space="preserve">                 </w:t>
      </w:r>
      <w:r w:rsidR="658490BE">
        <w:rPr/>
        <w:t xml:space="preserve">       </w:t>
      </w:r>
      <w:r w:rsidRPr="03168164" w:rsidR="658490BE">
        <w:rPr>
          <w:b w:val="1"/>
          <w:bCs w:val="1"/>
          <w:sz w:val="40"/>
          <w:szCs w:val="40"/>
          <w:u w:val="single"/>
        </w:rPr>
        <w:t>Term</w:t>
      </w:r>
      <w:r w:rsidRPr="03168164" w:rsidR="658490BE">
        <w:rPr>
          <w:sz w:val="40"/>
          <w:szCs w:val="40"/>
        </w:rPr>
        <w:t xml:space="preserve">: </w:t>
      </w:r>
      <w:r w:rsidRPr="03168164" w:rsidR="34D0CDBB">
        <w:rPr>
          <w:sz w:val="40"/>
          <w:szCs w:val="40"/>
        </w:rPr>
        <w:t>Spring</w:t>
      </w:r>
    </w:p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330"/>
        <w:gridCol w:w="1897"/>
        <w:gridCol w:w="1120"/>
        <w:gridCol w:w="358"/>
        <w:gridCol w:w="528"/>
        <w:gridCol w:w="948"/>
        <w:gridCol w:w="633"/>
        <w:gridCol w:w="820"/>
        <w:gridCol w:w="948"/>
        <w:gridCol w:w="345"/>
        <w:gridCol w:w="905"/>
        <w:gridCol w:w="540"/>
        <w:gridCol w:w="561"/>
        <w:gridCol w:w="334"/>
        <w:gridCol w:w="510"/>
        <w:gridCol w:w="1545"/>
        <w:gridCol w:w="1326"/>
        <w:gridCol w:w="1272"/>
      </w:tblGrid>
      <w:tr xmlns:wp14="http://schemas.microsoft.com/office/word/2010/wordml" w:rsidR="00704C5A" w:rsidTr="25BF05F1" w14:paraId="257FFD78" wp14:textId="77777777">
        <w:trPr>
          <w:trHeight w:val="300"/>
        </w:trPr>
        <w:tc>
          <w:tcPr>
            <w:tcW w:w="1330" w:type="dxa"/>
            <w:tcMar/>
          </w:tcPr>
          <w:p w:rsidR="00704C5A" w:rsidRDefault="00704C5A" w14:paraId="672A6659" wp14:textId="7777777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7597" w:type="dxa"/>
            <w:gridSpan w:val="9"/>
            <w:tcMar/>
          </w:tcPr>
          <w:p w:rsidRPr="00EA6E5B" w:rsidR="00704C5A" w:rsidRDefault="00704C5A" w14:paraId="584FC98D" wp14:textId="77777777">
            <w:pPr>
              <w:rPr>
                <w:color w:val="00B050"/>
                <w:sz w:val="24"/>
                <w:szCs w:val="24"/>
              </w:rPr>
            </w:pPr>
            <w:r w:rsidRPr="00EA6E5B">
              <w:rPr>
                <w:b/>
                <w:color w:val="00B050"/>
                <w:sz w:val="24"/>
                <w:szCs w:val="24"/>
                <w:u w:val="single"/>
              </w:rPr>
              <w:t>Spring 1</w:t>
            </w:r>
            <w:r w:rsidRPr="00EA6E5B">
              <w:rPr>
                <w:color w:val="00B050"/>
                <w:sz w:val="24"/>
                <w:szCs w:val="24"/>
              </w:rPr>
              <w:t xml:space="preserve">: </w:t>
            </w:r>
          </w:p>
          <w:p w:rsidR="00704C5A" w:rsidRDefault="00704C5A" w14:paraId="0A37501D" wp14:textId="77777777">
            <w:pPr>
              <w:rPr>
                <w:sz w:val="24"/>
                <w:szCs w:val="24"/>
              </w:rPr>
            </w:pPr>
          </w:p>
        </w:tc>
        <w:tc>
          <w:tcPr>
            <w:tcW w:w="6993" w:type="dxa"/>
            <w:gridSpan w:val="8"/>
            <w:tcMar/>
          </w:tcPr>
          <w:p w:rsidRPr="00EA6E5B" w:rsidR="00704C5A" w:rsidP="00D35CB1" w:rsidRDefault="00704C5A" w14:paraId="444F6C87" wp14:textId="77777777">
            <w:pPr>
              <w:rPr>
                <w:color w:val="E36C0A" w:themeColor="accent6" w:themeShade="BF"/>
                <w:sz w:val="24"/>
                <w:szCs w:val="24"/>
              </w:rPr>
            </w:pPr>
            <w:r w:rsidRPr="00EA6E5B">
              <w:rPr>
                <w:b/>
                <w:color w:val="E36C0A" w:themeColor="accent6" w:themeShade="BF"/>
                <w:sz w:val="24"/>
                <w:szCs w:val="24"/>
                <w:u w:val="single"/>
              </w:rPr>
              <w:t>Spring  2</w:t>
            </w:r>
            <w:r w:rsidRPr="00EA6E5B">
              <w:rPr>
                <w:color w:val="E36C0A" w:themeColor="accent6" w:themeShade="BF"/>
                <w:sz w:val="24"/>
                <w:szCs w:val="24"/>
              </w:rPr>
              <w:t xml:space="preserve">: </w:t>
            </w:r>
            <w:r w:rsidR="00AF48D0">
              <w:rPr>
                <w:color w:val="E36C0A" w:themeColor="accent6" w:themeShade="BF"/>
                <w:sz w:val="24"/>
                <w:szCs w:val="24"/>
              </w:rPr>
              <w:t xml:space="preserve"> </w:t>
            </w:r>
          </w:p>
          <w:p w:rsidRPr="00D35CB1" w:rsidR="00704C5A" w:rsidP="007439DF" w:rsidRDefault="00704C5A" w14:paraId="5DAB6C7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033845" w:rsidTr="25BF05F1" w14:paraId="11600DF0" wp14:textId="77777777">
        <w:trPr>
          <w:trHeight w:val="300"/>
        </w:trPr>
        <w:tc>
          <w:tcPr>
            <w:tcW w:w="1330" w:type="dxa"/>
            <w:tcMar/>
          </w:tcPr>
          <w:p w:rsidR="00033845" w:rsidP="00033845" w:rsidRDefault="0079116F" w14:paraId="2632C468" wp14:textId="77777777">
            <w:pPr>
              <w:rPr>
                <w:b/>
                <w:szCs w:val="28"/>
              </w:rPr>
            </w:pPr>
            <w:r w:rsidRPr="0079116F">
              <w:rPr>
                <w:b/>
                <w:szCs w:val="28"/>
              </w:rPr>
              <w:t>Class novel</w:t>
            </w:r>
          </w:p>
          <w:p w:rsidRPr="0079116F" w:rsidR="0079116F" w:rsidP="00033845" w:rsidRDefault="0079116F" w14:paraId="5E405E25" wp14:textId="77777777">
            <w:pPr>
              <w:rPr>
                <w:sz w:val="28"/>
                <w:szCs w:val="28"/>
              </w:rPr>
            </w:pPr>
            <w:r w:rsidRPr="0079116F">
              <w:rPr>
                <w:szCs w:val="28"/>
              </w:rPr>
              <w:t xml:space="preserve">The </w:t>
            </w:r>
            <w:proofErr w:type="spellStart"/>
            <w:r w:rsidRPr="0079116F">
              <w:rPr>
                <w:szCs w:val="28"/>
              </w:rPr>
              <w:t>Spiderwick</w:t>
            </w:r>
            <w:proofErr w:type="spellEnd"/>
            <w:r w:rsidRPr="0079116F">
              <w:rPr>
                <w:szCs w:val="28"/>
              </w:rPr>
              <w:t xml:space="preserve">  Chronicles</w:t>
            </w:r>
          </w:p>
        </w:tc>
        <w:tc>
          <w:tcPr>
            <w:tcW w:w="1897" w:type="dxa"/>
            <w:shd w:val="clear" w:color="auto" w:fill="92D050"/>
            <w:tcMar/>
          </w:tcPr>
          <w:p w:rsidRPr="00D35CB1" w:rsidR="00033845" w:rsidP="00033845" w:rsidRDefault="00033845" w14:paraId="4B4E0F03" wp14:textId="77777777">
            <w:pPr>
              <w:rPr>
                <w:sz w:val="24"/>
                <w:szCs w:val="24"/>
              </w:rPr>
            </w:pPr>
            <w:r w:rsidRPr="00D35CB1">
              <w:rPr>
                <w:sz w:val="24"/>
                <w:szCs w:val="24"/>
              </w:rPr>
              <w:t>Week 1</w:t>
            </w:r>
          </w:p>
        </w:tc>
        <w:tc>
          <w:tcPr>
            <w:tcW w:w="1478" w:type="dxa"/>
            <w:gridSpan w:val="2"/>
            <w:shd w:val="clear" w:color="auto" w:fill="92D050"/>
            <w:tcMar/>
          </w:tcPr>
          <w:p w:rsidR="00033845" w:rsidP="00033845" w:rsidRDefault="00033845" w14:paraId="3F942CF4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2</w:t>
            </w:r>
          </w:p>
        </w:tc>
        <w:tc>
          <w:tcPr>
            <w:tcW w:w="1476" w:type="dxa"/>
            <w:gridSpan w:val="2"/>
            <w:shd w:val="clear" w:color="auto" w:fill="92D050"/>
            <w:tcMar/>
          </w:tcPr>
          <w:p w:rsidR="00033845" w:rsidP="00033845" w:rsidRDefault="00033845" w14:paraId="6CE4141E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3</w:t>
            </w:r>
          </w:p>
        </w:tc>
        <w:tc>
          <w:tcPr>
            <w:tcW w:w="1453" w:type="dxa"/>
            <w:gridSpan w:val="2"/>
            <w:shd w:val="clear" w:color="auto" w:fill="92D050"/>
            <w:tcMar/>
          </w:tcPr>
          <w:p w:rsidR="00033845" w:rsidP="00033845" w:rsidRDefault="00033845" w14:paraId="4F3CF6A0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4</w:t>
            </w:r>
          </w:p>
        </w:tc>
        <w:tc>
          <w:tcPr>
            <w:tcW w:w="1293" w:type="dxa"/>
            <w:gridSpan w:val="2"/>
            <w:shd w:val="clear" w:color="auto" w:fill="92D050"/>
            <w:tcMar/>
          </w:tcPr>
          <w:p w:rsidR="00033845" w:rsidP="00033845" w:rsidRDefault="00033845" w14:paraId="2A1B0FA7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5</w:t>
            </w:r>
          </w:p>
        </w:tc>
        <w:tc>
          <w:tcPr>
            <w:tcW w:w="1445" w:type="dxa"/>
            <w:gridSpan w:val="2"/>
            <w:shd w:val="clear" w:color="auto" w:fill="F79646" w:themeFill="accent6"/>
            <w:tcMar/>
          </w:tcPr>
          <w:p w:rsidR="00033845" w:rsidP="00033845" w:rsidRDefault="00033845" w14:paraId="47CCD40D" wp14:textId="77777777">
            <w:pPr>
              <w:rPr>
                <w:b/>
                <w:sz w:val="28"/>
                <w:szCs w:val="28"/>
                <w:u w:val="single"/>
              </w:rPr>
            </w:pPr>
            <w:r w:rsidRPr="00D35CB1">
              <w:rPr>
                <w:sz w:val="24"/>
                <w:szCs w:val="24"/>
              </w:rPr>
              <w:t>Week 1</w:t>
            </w:r>
          </w:p>
        </w:tc>
        <w:tc>
          <w:tcPr>
            <w:tcW w:w="1405" w:type="dxa"/>
            <w:gridSpan w:val="3"/>
            <w:shd w:val="clear" w:color="auto" w:fill="F79646" w:themeFill="accent6"/>
            <w:tcMar/>
          </w:tcPr>
          <w:p w:rsidR="00033845" w:rsidP="00033845" w:rsidRDefault="00033845" w14:paraId="248682DC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2</w:t>
            </w:r>
          </w:p>
        </w:tc>
        <w:tc>
          <w:tcPr>
            <w:tcW w:w="1545" w:type="dxa"/>
            <w:shd w:val="clear" w:color="auto" w:fill="F79646" w:themeFill="accent6"/>
            <w:tcMar/>
          </w:tcPr>
          <w:p w:rsidR="00033845" w:rsidP="00033845" w:rsidRDefault="00033845" w14:paraId="42DF2A04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3</w:t>
            </w:r>
          </w:p>
        </w:tc>
        <w:tc>
          <w:tcPr>
            <w:tcW w:w="1326" w:type="dxa"/>
            <w:shd w:val="clear" w:color="auto" w:fill="F79646" w:themeFill="accent6"/>
            <w:tcMar/>
          </w:tcPr>
          <w:p w:rsidR="00033845" w:rsidP="00033845" w:rsidRDefault="00033845" w14:paraId="568BE83D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4</w:t>
            </w:r>
          </w:p>
        </w:tc>
        <w:tc>
          <w:tcPr>
            <w:tcW w:w="1272" w:type="dxa"/>
            <w:shd w:val="clear" w:color="auto" w:fill="F79646" w:themeFill="accent6"/>
            <w:tcMar/>
          </w:tcPr>
          <w:p w:rsidR="00033845" w:rsidP="00033845" w:rsidRDefault="00033845" w14:paraId="518F3013" wp14:textId="7777777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4"/>
                <w:szCs w:val="24"/>
              </w:rPr>
              <w:t>Week 5</w:t>
            </w:r>
          </w:p>
        </w:tc>
      </w:tr>
      <w:tr xmlns:wp14="http://schemas.microsoft.com/office/word/2010/wordml" w:rsidR="00033845" w:rsidTr="25BF05F1" w14:paraId="0B28A3A8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="00033845" w:rsidP="00033845" w:rsidRDefault="00033845" w14:paraId="067CE172" wp14:textId="77777777">
            <w:pPr>
              <w:rPr>
                <w:b/>
                <w:sz w:val="20"/>
                <w:szCs w:val="20"/>
              </w:rPr>
            </w:pPr>
            <w:r w:rsidRPr="00332B8E">
              <w:rPr>
                <w:b/>
                <w:sz w:val="20"/>
                <w:szCs w:val="20"/>
              </w:rPr>
              <w:t>English Book</w:t>
            </w:r>
          </w:p>
        </w:tc>
        <w:tc>
          <w:tcPr>
            <w:tcW w:w="10447" w:type="dxa"/>
            <w:gridSpan w:val="14"/>
            <w:shd w:val="clear" w:color="auto" w:fill="F2F2F2" w:themeFill="background1" w:themeFillShade="F2"/>
            <w:tcMar/>
          </w:tcPr>
          <w:p w:rsidRPr="007439DF" w:rsidR="00033845" w:rsidP="00033845" w:rsidRDefault="00033845" w14:paraId="1635C251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proofErr w:type="spellStart"/>
            <w:r>
              <w:rPr>
                <w:sz w:val="24"/>
                <w:szCs w:val="24"/>
              </w:rPr>
              <w:t>Spiderwick</w:t>
            </w:r>
            <w:proofErr w:type="spellEnd"/>
            <w:r>
              <w:rPr>
                <w:sz w:val="24"/>
                <w:szCs w:val="24"/>
              </w:rPr>
              <w:t xml:space="preserve"> Chronicles</w:t>
            </w:r>
          </w:p>
        </w:tc>
        <w:tc>
          <w:tcPr>
            <w:tcW w:w="4143" w:type="dxa"/>
            <w:gridSpan w:val="3"/>
            <w:shd w:val="clear" w:color="auto" w:fill="F2F2F2" w:themeFill="background1" w:themeFillShade="F2"/>
            <w:tcMar/>
          </w:tcPr>
          <w:p w:rsidRPr="007439DF" w:rsidR="00033845" w:rsidP="00033845" w:rsidRDefault="00033845" w14:paraId="03B3A6AF" wp14:textId="777777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FArTHER</w:t>
            </w:r>
            <w:proofErr w:type="spellEnd"/>
          </w:p>
        </w:tc>
      </w:tr>
      <w:tr xmlns:wp14="http://schemas.microsoft.com/office/word/2010/wordml" w:rsidR="00033845" w:rsidTr="25BF05F1" w14:paraId="1CD6F23B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033845" w:rsidP="00033845" w:rsidRDefault="00033845" w14:paraId="0B7F1ACD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English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Genres</w:t>
            </w:r>
          </w:p>
        </w:tc>
        <w:tc>
          <w:tcPr>
            <w:tcW w:w="10447" w:type="dxa"/>
            <w:gridSpan w:val="14"/>
            <w:shd w:val="clear" w:color="auto" w:fill="F2F2F2" w:themeFill="background1" w:themeFillShade="F2"/>
            <w:tcMar/>
          </w:tcPr>
          <w:p w:rsidRPr="007439DF" w:rsidR="00033845" w:rsidP="00033845" w:rsidRDefault="00033845" w14:paraId="2446C35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Imaginary worlds.</w:t>
            </w:r>
          </w:p>
        </w:tc>
        <w:tc>
          <w:tcPr>
            <w:tcW w:w="4143" w:type="dxa"/>
            <w:gridSpan w:val="3"/>
            <w:shd w:val="clear" w:color="auto" w:fill="F2F2F2" w:themeFill="background1" w:themeFillShade="F2"/>
            <w:tcMar/>
          </w:tcPr>
          <w:p w:rsidRPr="007439DF" w:rsidR="00033845" w:rsidP="00033845" w:rsidRDefault="00033845" w14:paraId="2C25DDD4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Narrative</w:t>
            </w:r>
          </w:p>
        </w:tc>
      </w:tr>
      <w:tr xmlns:wp14="http://schemas.microsoft.com/office/word/2010/wordml" w:rsidR="007E5AF5" w:rsidTr="25BF05F1" w14:paraId="45351E11" wp14:textId="77777777">
        <w:trPr>
          <w:trHeight w:val="300"/>
        </w:trPr>
        <w:tc>
          <w:tcPr>
            <w:tcW w:w="1330" w:type="dxa"/>
            <w:tcMar/>
          </w:tcPr>
          <w:p w:rsidRPr="00EA6E5B" w:rsidR="007E5AF5" w:rsidP="00F65B0C" w:rsidRDefault="007E5AF5" w14:paraId="3455E7F4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English </w:t>
            </w:r>
            <w:r w:rsidR="00F65B0C"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</w:t>
            </w:r>
            <w:r w:rsidR="00F65B0C"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10447" w:type="dxa"/>
            <w:gridSpan w:val="14"/>
            <w:tcMar/>
          </w:tcPr>
          <w:p w:rsidRPr="007439DF" w:rsidR="007E5AF5" w:rsidP="02A3286B" w:rsidRDefault="00ED1C76" w14:paraId="4439158B" wp14:textId="244935A5">
            <w:pPr>
              <w:rPr>
                <w:sz w:val="16"/>
                <w:szCs w:val="16"/>
              </w:rPr>
            </w:pPr>
            <w:r w:rsidRPr="02A3286B" w:rsidR="00ED1C76">
              <w:rPr>
                <w:sz w:val="16"/>
                <w:szCs w:val="16"/>
              </w:rPr>
              <w:t xml:space="preserve">In this unit, the children explore fantasy fiction. They read the eBook, asking </w:t>
            </w:r>
            <w:r w:rsidRPr="02A3286B" w:rsidR="00ED1C76">
              <w:rPr>
                <w:sz w:val="16"/>
                <w:szCs w:val="16"/>
              </w:rPr>
              <w:t>questions</w:t>
            </w:r>
            <w:r w:rsidRPr="02A3286B" w:rsidR="00ED1C76">
              <w:rPr>
                <w:sz w:val="16"/>
                <w:szCs w:val="16"/>
              </w:rPr>
              <w:t xml:space="preserve"> and developing understanding of inference. </w:t>
            </w:r>
            <w:r w:rsidRPr="02A3286B" w:rsidR="00ED1C76">
              <w:rPr>
                <w:sz w:val="16"/>
                <w:szCs w:val="16"/>
                <w:highlight w:val="cyan"/>
              </w:rPr>
              <w:t>They use drama to explore characters and suspense.</w:t>
            </w:r>
            <w:r w:rsidRPr="02A3286B" w:rsidR="00ED1C76">
              <w:rPr>
                <w:sz w:val="16"/>
                <w:szCs w:val="16"/>
              </w:rPr>
              <w:t xml:space="preserve"> They develop editing and proof-reading skills. </w:t>
            </w:r>
            <w:r w:rsidRPr="02A3286B" w:rsidR="00ED1C76">
              <w:rPr>
                <w:sz w:val="16"/>
                <w:szCs w:val="16"/>
                <w:highlight w:val="cyan"/>
              </w:rPr>
              <w:t xml:space="preserve">They plan, </w:t>
            </w:r>
            <w:r w:rsidRPr="02A3286B" w:rsidR="00ED1C76">
              <w:rPr>
                <w:sz w:val="16"/>
                <w:szCs w:val="16"/>
                <w:highlight w:val="cyan"/>
              </w:rPr>
              <w:t>edit</w:t>
            </w:r>
            <w:r w:rsidRPr="02A3286B" w:rsidR="00ED1C76">
              <w:rPr>
                <w:sz w:val="16"/>
                <w:szCs w:val="16"/>
                <w:highlight w:val="cyan"/>
              </w:rPr>
              <w:t xml:space="preserve"> and write a new episode of the fantasy story they have studied</w:t>
            </w:r>
            <w:r w:rsidRPr="02A3286B" w:rsidR="00ED1C76">
              <w:rPr>
                <w:sz w:val="16"/>
                <w:szCs w:val="16"/>
              </w:rPr>
              <w:t>.</w:t>
            </w:r>
          </w:p>
          <w:p w:rsidRPr="007439DF" w:rsidR="007E5AF5" w:rsidP="02A3286B" w:rsidRDefault="00ED1C76" w14:paraId="6DC7896E" wp14:textId="76582F8A">
            <w:pPr>
              <w:rPr>
                <w:sz w:val="16"/>
                <w:szCs w:val="16"/>
                <w:highlight w:val="magenta"/>
              </w:rPr>
            </w:pPr>
            <w:r w:rsidRPr="03168164" w:rsidR="1B773796">
              <w:rPr>
                <w:color w:val="000000" w:themeColor="text1" w:themeTint="FF" w:themeShade="FF"/>
                <w:sz w:val="16"/>
                <w:szCs w:val="16"/>
                <w:highlight w:val="magenta"/>
              </w:rPr>
              <w:t xml:space="preserve">Include </w:t>
            </w:r>
            <w:r w:rsidRPr="03168164" w:rsidR="1B773796">
              <w:rPr>
                <w:sz w:val="16"/>
                <w:szCs w:val="16"/>
                <w:highlight w:val="magenta"/>
              </w:rPr>
              <w:t>adverbial phrases/adverbials (included fronted</w:t>
            </w:r>
            <w:r w:rsidRPr="03168164" w:rsidR="1B773796">
              <w:rPr>
                <w:sz w:val="16"/>
                <w:szCs w:val="16"/>
                <w:highlight w:val="magenta"/>
              </w:rPr>
              <w:t>),pronouns</w:t>
            </w:r>
            <w:r w:rsidRPr="03168164" w:rsidR="1B773796">
              <w:rPr>
                <w:sz w:val="16"/>
                <w:szCs w:val="16"/>
                <w:highlight w:val="magenta"/>
              </w:rPr>
              <w:t>- personal and possessive, prepositions</w:t>
            </w:r>
            <w:r w:rsidRPr="03168164" w:rsidR="012736EA">
              <w:rPr>
                <w:sz w:val="16"/>
                <w:szCs w:val="16"/>
                <w:highlight w:val="magenta"/>
              </w:rPr>
              <w:t>,</w:t>
            </w:r>
            <w:r w:rsidRPr="03168164" w:rsidR="1B773796">
              <w:rPr>
                <w:sz w:val="16"/>
                <w:szCs w:val="16"/>
                <w:highlight w:val="magenta"/>
              </w:rPr>
              <w:t xml:space="preserve"> </w:t>
            </w:r>
            <w:r w:rsidRPr="03168164" w:rsidR="6D6E74D3">
              <w:rPr>
                <w:sz w:val="14"/>
                <w:szCs w:val="14"/>
                <w:highlight w:val="magenta"/>
              </w:rPr>
              <w:t>subordinating</w:t>
            </w:r>
            <w:r w:rsidRPr="03168164" w:rsidR="6D6E74D3">
              <w:rPr>
                <w:sz w:val="16"/>
                <w:szCs w:val="16"/>
                <w:highlight w:val="magenta"/>
              </w:rPr>
              <w:t xml:space="preserve"> conjunctions</w:t>
            </w:r>
            <w:r w:rsidRPr="03168164" w:rsidR="489325B2">
              <w:rPr>
                <w:sz w:val="16"/>
                <w:szCs w:val="16"/>
                <w:highlight w:val="magenta"/>
              </w:rPr>
              <w:t xml:space="preserve">, speech </w:t>
            </w:r>
            <w:r w:rsidRPr="03168164" w:rsidR="489325B2">
              <w:rPr>
                <w:sz w:val="16"/>
                <w:szCs w:val="16"/>
                <w:highlight w:val="magenta"/>
              </w:rPr>
              <w:t>punctuation ,</w:t>
            </w:r>
            <w:r w:rsidRPr="03168164" w:rsidR="489325B2">
              <w:rPr>
                <w:sz w:val="16"/>
                <w:szCs w:val="16"/>
                <w:highlight w:val="magenta"/>
              </w:rPr>
              <w:t xml:space="preserve"> </w:t>
            </w:r>
            <w:r w:rsidRPr="03168164" w:rsidR="489325B2">
              <w:rPr>
                <w:sz w:val="16"/>
                <w:szCs w:val="16"/>
                <w:highlight w:val="magenta"/>
              </w:rPr>
              <w:t>tenses</w:t>
            </w:r>
            <w:r w:rsidRPr="03168164" w:rsidR="444C640B">
              <w:rPr>
                <w:sz w:val="16"/>
                <w:szCs w:val="16"/>
                <w:highlight w:val="magenta"/>
              </w:rPr>
              <w:t xml:space="preserve"> </w:t>
            </w:r>
            <w:r w:rsidRPr="03168164" w:rsidR="444C640B">
              <w:rPr>
                <w:sz w:val="16"/>
                <w:szCs w:val="16"/>
                <w:highlight w:val="magenta"/>
              </w:rPr>
              <w:t>and expanded noun phrases</w:t>
            </w:r>
            <w:r w:rsidRPr="03168164" w:rsidR="6D6E74D3">
              <w:rPr>
                <w:sz w:val="16"/>
                <w:szCs w:val="16"/>
                <w:highlight w:val="magenta"/>
              </w:rPr>
              <w:t>.</w:t>
            </w:r>
          </w:p>
        </w:tc>
        <w:tc>
          <w:tcPr>
            <w:tcW w:w="4143" w:type="dxa"/>
            <w:gridSpan w:val="3"/>
            <w:tcMar/>
          </w:tcPr>
          <w:p w:rsidRPr="007439DF" w:rsidR="007E5AF5" w:rsidP="02A3286B" w:rsidRDefault="00ED1C76" w14:paraId="5BF96BAB" wp14:textId="3887EA5F">
            <w:pPr>
              <w:rPr>
                <w:sz w:val="24"/>
                <w:szCs w:val="24"/>
              </w:rPr>
            </w:pPr>
            <w:r w:rsidRPr="02A3286B" w:rsidR="00ED1C76">
              <w:rPr>
                <w:sz w:val="14"/>
                <w:szCs w:val="14"/>
              </w:rPr>
              <w:t xml:space="preserve">This three-week sequence begins by introducing </w:t>
            </w:r>
            <w:r w:rsidRPr="02A3286B" w:rsidR="00ED1C76">
              <w:rPr>
                <w:sz w:val="14"/>
                <w:szCs w:val="14"/>
                <w:highlight w:val="yellow"/>
              </w:rPr>
              <w:t>the concept of dreams and how important they are in our lives.</w:t>
            </w:r>
            <w:r w:rsidRPr="02A3286B" w:rsidR="00ED1C76">
              <w:rPr>
                <w:sz w:val="14"/>
                <w:szCs w:val="14"/>
              </w:rPr>
              <w:t xml:space="preserve"> It continues by exploring the text through a range of activities that include explicit</w:t>
            </w:r>
            <w:r w:rsidRPr="02A3286B" w:rsidR="00ED1C76">
              <w:rPr>
                <w:sz w:val="14"/>
                <w:szCs w:val="14"/>
              </w:rPr>
              <w:t xml:space="preserve"> </w:t>
            </w:r>
            <w:r w:rsidRPr="02A3286B" w:rsidR="00ED1C76">
              <w:rPr>
                <w:sz w:val="14"/>
                <w:szCs w:val="14"/>
              </w:rPr>
              <w:t xml:space="preserve">grammar teaching, opportunities for shorter written outcomes and book talk. Children create a story-map of the key events from the book to write a sequel, </w:t>
            </w:r>
            <w:r w:rsidRPr="02A3286B" w:rsidR="00ED1C76">
              <w:rPr>
                <w:sz w:val="14"/>
                <w:szCs w:val="14"/>
                <w:highlight w:val="cyan"/>
              </w:rPr>
              <w:t xml:space="preserve">they write an explanation text to describe their own flying machine Children finish by </w:t>
            </w:r>
            <w:r w:rsidRPr="02A3286B" w:rsidR="00ED1C76">
              <w:rPr>
                <w:sz w:val="14"/>
                <w:szCs w:val="14"/>
                <w:highlight w:val="cyan"/>
              </w:rPr>
              <w:t>writing</w:t>
            </w:r>
            <w:r w:rsidRPr="02A3286B" w:rsidR="00ED1C76">
              <w:rPr>
                <w:sz w:val="14"/>
                <w:szCs w:val="14"/>
                <w:highlight w:val="cyan"/>
              </w:rPr>
              <w:t xml:space="preserve"> a longer story about an adventure sequel to the text.</w:t>
            </w:r>
          </w:p>
          <w:p w:rsidRPr="007439DF" w:rsidR="007E5AF5" w:rsidP="02A3286B" w:rsidRDefault="00ED1C76" w14:paraId="6197695A" wp14:textId="3A014C0D">
            <w:pPr>
              <w:rPr>
                <w:sz w:val="16"/>
                <w:szCs w:val="16"/>
                <w:highlight w:val="magenta"/>
              </w:rPr>
            </w:pPr>
            <w:r w:rsidRPr="02A3286B" w:rsidR="66B63779">
              <w:rPr>
                <w:sz w:val="18"/>
                <w:szCs w:val="18"/>
                <w:highlight w:val="magenta"/>
              </w:rPr>
              <w:t xml:space="preserve">Include compound and complex sentences, </w:t>
            </w:r>
            <w:r w:rsidRPr="02A3286B" w:rsidR="6167A196">
              <w:rPr>
                <w:sz w:val="18"/>
                <w:szCs w:val="18"/>
                <w:highlight w:val="magenta"/>
              </w:rPr>
              <w:t>apostrophes</w:t>
            </w:r>
            <w:r w:rsidRPr="02A3286B" w:rsidR="66B63779">
              <w:rPr>
                <w:sz w:val="18"/>
                <w:szCs w:val="18"/>
                <w:highlight w:val="magenta"/>
              </w:rPr>
              <w:t xml:space="preserve"> for possession, use of commas to separate </w:t>
            </w:r>
            <w:r w:rsidRPr="02A3286B" w:rsidR="03E3A30B">
              <w:rPr>
                <w:sz w:val="18"/>
                <w:szCs w:val="18"/>
                <w:highlight w:val="magenta"/>
              </w:rPr>
              <w:t>clauses</w:t>
            </w:r>
            <w:r w:rsidRPr="02A3286B" w:rsidR="66B63779">
              <w:rPr>
                <w:sz w:val="18"/>
                <w:szCs w:val="18"/>
                <w:highlight w:val="magenta"/>
              </w:rPr>
              <w:t xml:space="preserve"> and phrases,</w:t>
            </w:r>
            <w:r w:rsidRPr="02A3286B" w:rsidR="6FA73E0C">
              <w:rPr>
                <w:sz w:val="18"/>
                <w:szCs w:val="18"/>
                <w:highlight w:val="magenta"/>
              </w:rPr>
              <w:t xml:space="preserve"> </w:t>
            </w:r>
            <w:r w:rsidRPr="02A3286B" w:rsidR="6FA73E0C">
              <w:rPr>
                <w:sz w:val="18"/>
                <w:szCs w:val="18"/>
                <w:highlight w:val="magenta"/>
              </w:rPr>
              <w:t>noun phrases</w:t>
            </w:r>
            <w:r w:rsidRPr="02A3286B" w:rsidR="66B63779">
              <w:rPr>
                <w:sz w:val="18"/>
                <w:szCs w:val="18"/>
                <w:highlight w:val="magenta"/>
              </w:rPr>
              <w:t xml:space="preserve"> </w:t>
            </w:r>
            <w:r w:rsidRPr="02A3286B" w:rsidR="66B63779">
              <w:rPr>
                <w:sz w:val="18"/>
                <w:szCs w:val="18"/>
                <w:highlight w:val="magenta"/>
              </w:rPr>
              <w:t>fronte</w:t>
            </w:r>
            <w:r w:rsidRPr="02A3286B" w:rsidR="66B63779">
              <w:rPr>
                <w:sz w:val="18"/>
                <w:szCs w:val="18"/>
                <w:highlight w:val="magenta"/>
              </w:rPr>
              <w:t>d  adverbia</w:t>
            </w:r>
            <w:r w:rsidRPr="02A3286B" w:rsidR="66B63779">
              <w:rPr>
                <w:sz w:val="18"/>
                <w:szCs w:val="18"/>
                <w:highlight w:val="magenta"/>
              </w:rPr>
              <w:t xml:space="preserve">ls </w:t>
            </w:r>
            <w:r w:rsidRPr="02A3286B" w:rsidR="694AD1BC">
              <w:rPr>
                <w:sz w:val="18"/>
                <w:szCs w:val="18"/>
                <w:highlight w:val="magenta"/>
              </w:rPr>
              <w:t xml:space="preserve"> and speech </w:t>
            </w:r>
            <w:r w:rsidRPr="02A3286B" w:rsidR="694AD1BC">
              <w:rPr>
                <w:sz w:val="18"/>
                <w:szCs w:val="18"/>
                <w:highlight w:val="magenta"/>
              </w:rPr>
              <w:t>punctuation.</w:t>
            </w:r>
          </w:p>
        </w:tc>
      </w:tr>
      <w:tr xmlns:wp14="http://schemas.microsoft.com/office/word/2010/wordml" w:rsidR="00293FE8" w:rsidTr="25BF05F1" w14:paraId="3F9BA127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293FE8" w:rsidP="00F93C88" w:rsidRDefault="00293FE8" w14:paraId="25CEC10F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Science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Unit</w:t>
            </w:r>
          </w:p>
        </w:tc>
        <w:tc>
          <w:tcPr>
            <w:tcW w:w="8502" w:type="dxa"/>
            <w:gridSpan w:val="10"/>
            <w:shd w:val="clear" w:color="auto" w:fill="F2F2F2" w:themeFill="background1" w:themeFillShade="F2"/>
            <w:tcMar/>
          </w:tcPr>
          <w:p w:rsidRPr="00484255" w:rsidR="00293FE8" w:rsidP="00F93C88" w:rsidRDefault="00293FE8" w14:paraId="019F7503" w14:noSpellErr="1" wp14:textId="5C16F01D">
            <w:pPr>
              <w:rPr>
                <w:sz w:val="20"/>
                <w:szCs w:val="20"/>
              </w:rPr>
            </w:pPr>
          </w:p>
          <w:p w:rsidR="3DD2629C" w:rsidP="4846CEDB" w:rsidRDefault="3DD2629C" wp14:noSpellErr="1" w14:paraId="57091C2D">
            <w:pPr>
              <w:rPr>
                <w:sz w:val="20"/>
                <w:szCs w:val="20"/>
              </w:rPr>
            </w:pPr>
            <w:r w:rsidRPr="4846CEDB" w:rsidR="3DD2629C">
              <w:rPr>
                <w:sz w:val="20"/>
                <w:szCs w:val="20"/>
              </w:rPr>
              <w:t>Sound</w:t>
            </w:r>
          </w:p>
        </w:tc>
        <w:tc>
          <w:tcPr>
            <w:tcW w:w="6088" w:type="dxa"/>
            <w:gridSpan w:val="7"/>
            <w:shd w:val="clear" w:color="auto" w:fill="F2F2F2" w:themeFill="background1" w:themeFillShade="F2"/>
            <w:tcMar/>
          </w:tcPr>
          <w:p w:rsidRPr="00484255" w:rsidR="00293FE8" w:rsidP="00F93C88" w:rsidRDefault="00293FE8" w14:paraId="2C3FBAE7" wp14:textId="77777777">
            <w:pPr>
              <w:rPr>
                <w:sz w:val="20"/>
                <w:szCs w:val="20"/>
              </w:rPr>
            </w:pPr>
            <w:r w:rsidRPr="00484255">
              <w:rPr>
                <w:sz w:val="20"/>
                <w:szCs w:val="20"/>
              </w:rPr>
              <w:t>Animals including humans.</w:t>
            </w:r>
          </w:p>
        </w:tc>
      </w:tr>
      <w:tr xmlns:wp14="http://schemas.microsoft.com/office/word/2010/wordml" w:rsidR="00293FE8" w:rsidTr="25BF05F1" w14:paraId="637D57A2" wp14:textId="77777777">
        <w:trPr>
          <w:trHeight w:val="300"/>
        </w:trPr>
        <w:tc>
          <w:tcPr>
            <w:tcW w:w="1330" w:type="dxa"/>
            <w:tcMar/>
          </w:tcPr>
          <w:p w:rsidRPr="00EA6E5B" w:rsidR="00293FE8" w:rsidP="00F65B0C" w:rsidRDefault="00293FE8" w14:paraId="22827F27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Science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8502" w:type="dxa"/>
            <w:gridSpan w:val="10"/>
            <w:tcMar/>
          </w:tcPr>
          <w:p w:rsidRPr="00293FE8" w:rsidR="00293FE8" w:rsidP="4846CEDB" w:rsidRDefault="00293FE8" w14:paraId="48E46282" w14:noSpellErr="1" wp14:textId="19D541F9">
            <w:pPr>
              <w:shd w:val="clear" w:color="auto" w:fill="FFFFFF" w:themeFill="background1"/>
              <w:spacing w:after="75"/>
              <w:rPr>
                <w:rFonts w:eastAsia="Times New Roman" w:cs="Calibri" w:cstheme="minorAscii"/>
                <w:color w:val="0B0C0C"/>
                <w:sz w:val="18"/>
                <w:szCs w:val="18"/>
                <w:lang w:eastAsia="en-GB"/>
              </w:rPr>
            </w:pPr>
          </w:p>
          <w:p w:rsidR="3DD2629C" w:rsidP="4846CEDB" w:rsidRDefault="3DD2629C" wp14:noSpellErr="1" w14:paraId="4A6ECD03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4846CEDB" w:rsidR="3DD2629C">
              <w:rPr>
                <w:sz w:val="16"/>
                <w:szCs w:val="16"/>
              </w:rPr>
              <w:t xml:space="preserve">identify how sounds are made, associating some of them with something vibrating </w:t>
            </w:r>
          </w:p>
          <w:p w:rsidR="3DD2629C" w:rsidP="4846CEDB" w:rsidRDefault="3DD2629C" wp14:noSpellErr="1" w14:paraId="2C8DB06C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4846CEDB" w:rsidR="3DD2629C">
              <w:rPr>
                <w:sz w:val="16"/>
                <w:szCs w:val="16"/>
              </w:rPr>
              <w:t xml:space="preserve">recognise that vibrations from sounds travel through a medium to the ear </w:t>
            </w:r>
          </w:p>
          <w:p w:rsidR="3DD2629C" w:rsidP="4846CEDB" w:rsidRDefault="3DD2629C" wp14:noSpellErr="1" w14:paraId="60194DFA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4846CEDB" w:rsidR="3DD2629C">
              <w:rPr>
                <w:sz w:val="16"/>
                <w:szCs w:val="16"/>
              </w:rPr>
              <w:t xml:space="preserve">find patterns between the pitch of a sound and features </w:t>
            </w:r>
            <w:r w:rsidRPr="4846CEDB" w:rsidR="3DD2629C">
              <w:rPr>
                <w:sz w:val="16"/>
                <w:szCs w:val="16"/>
              </w:rPr>
              <w:t xml:space="preserve">of the object that produced it </w:t>
            </w:r>
          </w:p>
          <w:p w:rsidR="3DD2629C" w:rsidP="4846CEDB" w:rsidRDefault="3DD2629C" wp14:noSpellErr="1" w14:paraId="7ED19941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4846CEDB" w:rsidR="3DD2629C">
              <w:rPr>
                <w:sz w:val="16"/>
                <w:szCs w:val="16"/>
              </w:rPr>
              <w:t xml:space="preserve">find patterns between the volume of a sound and the strength of the vibrations that produced it </w:t>
            </w:r>
          </w:p>
          <w:p w:rsidR="3DD2629C" w:rsidP="4846CEDB" w:rsidRDefault="3DD2629C" wp14:noSpellErr="1" w14:paraId="1AECA7E1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4846CEDB" w:rsidR="3DD2629C">
              <w:rPr>
                <w:sz w:val="16"/>
                <w:szCs w:val="16"/>
              </w:rPr>
              <w:t xml:space="preserve">recognise that sounds get fainter as the distance from the sound source increases. </w:t>
            </w:r>
          </w:p>
          <w:p w:rsidR="4846CEDB" w:rsidP="4846CEDB" w:rsidRDefault="4846CEDB" wp14:noSpellErr="1" w14:paraId="02EB378F">
            <w:pPr>
              <w:rPr>
                <w:sz w:val="16"/>
                <w:szCs w:val="16"/>
              </w:rPr>
            </w:pPr>
          </w:p>
        </w:tc>
        <w:tc>
          <w:tcPr>
            <w:tcW w:w="6088" w:type="dxa"/>
            <w:gridSpan w:val="7"/>
            <w:tcMar/>
          </w:tcPr>
          <w:p w:rsidRPr="00F93C88" w:rsidR="00293FE8" w:rsidP="00F93C88" w:rsidRDefault="00293FE8" w14:paraId="604987A4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 xml:space="preserve">To understand how a food chain works </w:t>
            </w:r>
          </w:p>
          <w:p w:rsidRPr="00F93C88" w:rsidR="00293FE8" w:rsidP="00F93C88" w:rsidRDefault="00293FE8" w14:paraId="15C16FAD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>To know some examples of food chains</w:t>
            </w:r>
          </w:p>
          <w:p w:rsidRPr="00F93C88" w:rsidR="00293FE8" w:rsidP="00F93C88" w:rsidRDefault="00293FE8" w14:paraId="73B1392E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>To understand and interpret a food web</w:t>
            </w:r>
          </w:p>
          <w:p w:rsidRPr="00F93C88" w:rsidR="00293FE8" w:rsidP="00F93C88" w:rsidRDefault="00293FE8" w14:paraId="4CEFD81D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>To know the terminology of food chains and food webs</w:t>
            </w:r>
          </w:p>
          <w:p w:rsidRPr="00F93C88" w:rsidR="00293FE8" w:rsidP="00F93C88" w:rsidRDefault="00293FE8" w14:paraId="11658C0D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>To understand the structure of a tooth</w:t>
            </w:r>
          </w:p>
          <w:p w:rsidRPr="00F93C88" w:rsidR="00293FE8" w:rsidP="00F93C88" w:rsidRDefault="00293FE8" w14:paraId="1959DA88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>Types of teeth</w:t>
            </w:r>
          </w:p>
          <w:p w:rsidRPr="00F93C88" w:rsidR="00293FE8" w:rsidP="00F93C88" w:rsidRDefault="00293FE8" w14:paraId="2BB8776A" wp14:textId="77777777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F93C88">
              <w:rPr>
                <w:sz w:val="16"/>
                <w:szCs w:val="16"/>
              </w:rPr>
              <w:t>Looking after your teeth</w:t>
            </w:r>
          </w:p>
          <w:p w:rsidRPr="00F93C88" w:rsidR="00293FE8" w:rsidP="00F93C88" w:rsidRDefault="00293FE8" w14:paraId="6A05A809" wp14:textId="77777777">
            <w:pPr>
              <w:rPr>
                <w:sz w:val="16"/>
                <w:szCs w:val="16"/>
              </w:rPr>
            </w:pPr>
          </w:p>
          <w:p w:rsidRPr="00F93C88" w:rsidR="00293FE8" w:rsidP="00F93C88" w:rsidRDefault="00293FE8" w14:paraId="5A39BBE3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="00276F9A" w:rsidTr="25BF05F1" w14:paraId="710398E9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276F9A" w:rsidP="00033845" w:rsidRDefault="00276F9A" w14:paraId="0EF1F8AF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History </w:t>
            </w:r>
            <w:r>
              <w:rPr>
                <w:b/>
                <w:sz w:val="20"/>
                <w:szCs w:val="20"/>
              </w:rPr>
              <w:t>–</w:t>
            </w:r>
            <w:r w:rsidRPr="00EA6E5B">
              <w:rPr>
                <w:b/>
                <w:sz w:val="20"/>
                <w:szCs w:val="20"/>
              </w:rPr>
              <w:t xml:space="preserve"> Unit</w:t>
            </w:r>
          </w:p>
        </w:tc>
        <w:tc>
          <w:tcPr>
            <w:tcW w:w="14590" w:type="dxa"/>
            <w:gridSpan w:val="17"/>
            <w:shd w:val="clear" w:color="auto" w:fill="F2F2F2" w:themeFill="background1" w:themeFillShade="F2"/>
            <w:tcMar/>
          </w:tcPr>
          <w:p w:rsidRPr="007439DF" w:rsidR="00276F9A" w:rsidP="00033845" w:rsidRDefault="00276F9A" w14:paraId="42F916DE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Anglo Saxons and Vikings</w:t>
            </w:r>
          </w:p>
        </w:tc>
      </w:tr>
      <w:tr xmlns:wp14="http://schemas.microsoft.com/office/word/2010/wordml" w:rsidR="00695228" w:rsidTr="25BF05F1" w14:paraId="755BCDE2" wp14:textId="77777777">
        <w:trPr>
          <w:trHeight w:val="300"/>
        </w:trPr>
        <w:tc>
          <w:tcPr>
            <w:tcW w:w="1330" w:type="dxa"/>
            <w:tcMar/>
          </w:tcPr>
          <w:p w:rsidRPr="00EA6E5B" w:rsidR="00695228" w:rsidP="00F65B0C" w:rsidRDefault="00695228" w14:paraId="77064B76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History- </w:t>
            </w:r>
            <w:r w:rsidR="00F65B0C">
              <w:rPr>
                <w:b/>
                <w:sz w:val="20"/>
                <w:szCs w:val="20"/>
              </w:rPr>
              <w:t>Knowledge &amp;</w:t>
            </w:r>
            <w:r w:rsidRPr="00EA6E5B" w:rsidR="00F65B0C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14590" w:type="dxa"/>
            <w:gridSpan w:val="17"/>
            <w:shd w:val="clear" w:color="auto" w:fill="FFFFFF" w:themeFill="background1"/>
            <w:tcMar/>
          </w:tcPr>
          <w:p w:rsidRPr="00BA49CE" w:rsidR="00695228" w:rsidP="00BD5DF9" w:rsidRDefault="00695228" w14:paraId="6C3562EB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Describe the reasons for the attack on the Holy Island of Lindisfarne in 793 by people referred to today as ‘the Vikings’;</w:t>
            </w:r>
          </w:p>
          <w:p w:rsidRPr="00BA49CE" w:rsidR="00695228" w:rsidP="00BD5DF9" w:rsidRDefault="00695228" w14:paraId="22A196D3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Describe why ‘Vikings’ is not, in fact, the correct name for these people and explain who the attackers really were;</w:t>
            </w:r>
          </w:p>
          <w:p w:rsidRPr="00BA49CE" w:rsidR="00695228" w:rsidP="00BD5DF9" w:rsidRDefault="00695228" w14:paraId="75856CA1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Empathise with the likely feelings of the people of the Kingdom of Northumbria and the judgments they might have made as news of the attack spread;</w:t>
            </w:r>
          </w:p>
          <w:p w:rsidRPr="00BA49CE" w:rsidR="00695228" w:rsidP="00695228" w:rsidRDefault="00695228" w14:paraId="5C1D91F3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 xml:space="preserve">Identify and describe the design features of a </w:t>
            </w:r>
            <w:proofErr w:type="spellStart"/>
            <w:r w:rsidRPr="00BA49CE">
              <w:rPr>
                <w:sz w:val="16"/>
                <w:szCs w:val="16"/>
                <w:highlight w:val="yellow"/>
              </w:rPr>
              <w:t>longship</w:t>
            </w:r>
            <w:proofErr w:type="spellEnd"/>
            <w:r w:rsidRPr="00BA49CE">
              <w:rPr>
                <w:sz w:val="16"/>
                <w:szCs w:val="16"/>
                <w:highlight w:val="yellow"/>
              </w:rPr>
              <w:t xml:space="preserve"> and explain why it was an ideal vessel for Viking raiding parties along the coast of Britain; </w:t>
            </w:r>
          </w:p>
          <w:p w:rsidRPr="00BA49CE" w:rsidR="00695228" w:rsidP="00695228" w:rsidRDefault="00695228" w14:paraId="67E997CD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Interpret a range of source evidence to explain why most Viking Norsemen travelled to Britain in Anglo-Saxon times and justify their judgment;</w:t>
            </w:r>
          </w:p>
          <w:p w:rsidRPr="00BA49CE" w:rsidR="00695228" w:rsidP="00695228" w:rsidRDefault="00695228" w14:paraId="01BC4179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Identify and describe the distribution of those areas of Britain settled by Viking Norsemen;</w:t>
            </w:r>
          </w:p>
          <w:p w:rsidRPr="00BA49CE" w:rsidR="00695228" w:rsidP="00695228" w:rsidRDefault="00695228" w14:paraId="43FE5405" wp14:textId="7777777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Compare and contrast the homes of Viking Norsemen with those of Anglo-Saxons and suggest reasons for the similarities and differences observed.</w:t>
            </w:r>
          </w:p>
          <w:p w:rsidRPr="00BD5DF9" w:rsidR="00695228" w:rsidP="00695228" w:rsidRDefault="00695228" w14:paraId="72A3D3EC" wp14:textId="77777777">
            <w:pPr>
              <w:pStyle w:val="ListParagraph"/>
              <w:rPr>
                <w:sz w:val="16"/>
                <w:szCs w:val="16"/>
              </w:rPr>
            </w:pPr>
          </w:p>
        </w:tc>
      </w:tr>
      <w:tr xmlns:wp14="http://schemas.microsoft.com/office/word/2010/wordml" w:rsidR="00870FDA" w:rsidTr="25BF05F1" w14:paraId="34AEAFAD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870FDA" w:rsidP="00033845" w:rsidRDefault="00870FDA" w14:paraId="29ACC661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Geography - Unit</w:t>
            </w:r>
          </w:p>
        </w:tc>
        <w:tc>
          <w:tcPr>
            <w:tcW w:w="10447" w:type="dxa"/>
            <w:gridSpan w:val="14"/>
            <w:shd w:val="clear" w:color="auto" w:fill="000000" w:themeFill="text1"/>
            <w:tcMar/>
          </w:tcPr>
          <w:p w:rsidRPr="007439DF" w:rsidR="00870FDA" w:rsidP="00033845" w:rsidRDefault="00870FDA" w14:paraId="0E27B00A" wp14:textId="77777777">
            <w:pPr>
              <w:rPr>
                <w:sz w:val="24"/>
                <w:szCs w:val="24"/>
              </w:rPr>
            </w:pPr>
          </w:p>
        </w:tc>
        <w:tc>
          <w:tcPr>
            <w:tcW w:w="4143" w:type="dxa"/>
            <w:gridSpan w:val="3"/>
            <w:shd w:val="clear" w:color="auto" w:fill="000000" w:themeFill="text1"/>
            <w:tcMar/>
          </w:tcPr>
          <w:p w:rsidRPr="007439DF" w:rsidR="00870FDA" w:rsidP="00033845" w:rsidRDefault="00FF0285" w14:paraId="11174FCB" wp14:textId="20921430">
            <w:pPr>
              <w:rPr>
                <w:sz w:val="24"/>
                <w:szCs w:val="24"/>
              </w:rPr>
            </w:pPr>
            <w:r w:rsidRPr="4846CEDB" w:rsidR="7DF0039E">
              <w:rPr>
                <w:sz w:val="24"/>
                <w:szCs w:val="24"/>
              </w:rPr>
              <w:t>.</w:t>
            </w:r>
          </w:p>
        </w:tc>
      </w:tr>
      <w:tr xmlns:wp14="http://schemas.microsoft.com/office/word/2010/wordml" w:rsidR="00870FDA" w:rsidTr="25BF05F1" w14:paraId="195C740F" wp14:textId="77777777">
        <w:trPr>
          <w:trHeight w:val="300"/>
        </w:trPr>
        <w:tc>
          <w:tcPr>
            <w:tcW w:w="1330" w:type="dxa"/>
            <w:tcMar/>
          </w:tcPr>
          <w:p w:rsidRPr="00EA6E5B" w:rsidR="00870FDA" w:rsidP="00F65B0C" w:rsidRDefault="00870FDA" w14:paraId="17384270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Geography </w:t>
            </w:r>
            <w:r w:rsidR="00F65B0C">
              <w:rPr>
                <w:b/>
                <w:sz w:val="20"/>
                <w:szCs w:val="20"/>
              </w:rPr>
              <w:t>Knowledge &amp;</w:t>
            </w:r>
            <w:r w:rsidRPr="00EA6E5B" w:rsidR="00F65B0C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14590" w:type="dxa"/>
            <w:gridSpan w:val="17"/>
            <w:shd w:val="clear" w:color="auto" w:fill="BFBFBF" w:themeFill="background1" w:themeFillShade="BF"/>
            <w:tcMar/>
          </w:tcPr>
          <w:p w:rsidRPr="00553BE8" w:rsidR="00870FDA" w:rsidP="00276F9A" w:rsidRDefault="00870FDA" w14:paraId="60061E4C" wp14:textId="77777777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</w:tr>
      <w:tr xmlns:wp14="http://schemas.microsoft.com/office/word/2010/wordml" w:rsidR="00D2312B" w:rsidTr="25BF05F1" w14:paraId="6DB35535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D2312B" w:rsidP="00033845" w:rsidRDefault="00D2312B" w14:paraId="15DA42DE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ICT – </w:t>
            </w:r>
          </w:p>
          <w:p w:rsidRPr="00EA6E5B" w:rsidR="00D2312B" w:rsidP="00033845" w:rsidRDefault="00D2312B" w14:paraId="0FFE63E3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Unit</w:t>
            </w:r>
          </w:p>
        </w:tc>
        <w:tc>
          <w:tcPr>
            <w:tcW w:w="3017" w:type="dxa"/>
            <w:gridSpan w:val="2"/>
            <w:shd w:val="clear" w:color="auto" w:fill="F2F2F2" w:themeFill="background1" w:themeFillShade="F2"/>
            <w:tcMar/>
          </w:tcPr>
          <w:p w:rsidRPr="007439DF" w:rsidR="00D2312B" w:rsidP="001D0477" w:rsidRDefault="00D2312B" w14:paraId="0505B139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E-Safety</w:t>
            </w:r>
          </w:p>
        </w:tc>
        <w:tc>
          <w:tcPr>
            <w:tcW w:w="4235" w:type="dxa"/>
            <w:gridSpan w:val="6"/>
            <w:shd w:val="clear" w:color="auto" w:fill="F2F2F2" w:themeFill="background1" w:themeFillShade="F2"/>
            <w:tcMar/>
          </w:tcPr>
          <w:p w:rsidRPr="007439DF" w:rsidR="00D2312B" w:rsidP="001D0477" w:rsidRDefault="00D2312B" w14:paraId="21FECBB7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</w:t>
            </w:r>
            <w:r w:rsidR="00BA49CE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atch</w:t>
            </w:r>
          </w:p>
        </w:tc>
        <w:tc>
          <w:tcPr>
            <w:tcW w:w="7338" w:type="dxa"/>
            <w:gridSpan w:val="9"/>
            <w:shd w:val="clear" w:color="auto" w:fill="F2F2F2" w:themeFill="background1" w:themeFillShade="F2"/>
            <w:tcMar/>
          </w:tcPr>
          <w:p w:rsidRPr="007439DF" w:rsidR="00D2312B" w:rsidP="001D0477" w:rsidRDefault="00D2312B" w14:paraId="46B9E2B5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Excel,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and Word</w:t>
            </w:r>
          </w:p>
        </w:tc>
      </w:tr>
      <w:tr xmlns:wp14="http://schemas.microsoft.com/office/word/2010/wordml" w:rsidR="00D2312B" w:rsidTr="25BF05F1" w14:paraId="3458BF6B" wp14:textId="77777777">
        <w:trPr>
          <w:trHeight w:val="300"/>
        </w:trPr>
        <w:tc>
          <w:tcPr>
            <w:tcW w:w="1330" w:type="dxa"/>
            <w:tcMar/>
          </w:tcPr>
          <w:p w:rsidRPr="00EA6E5B" w:rsidR="00D2312B" w:rsidP="00D2312B" w:rsidRDefault="00D2312B" w14:paraId="191CC7CA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ICT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3017" w:type="dxa"/>
            <w:gridSpan w:val="2"/>
            <w:tcMar/>
          </w:tcPr>
          <w:p w:rsidRPr="00BA49CE" w:rsidR="00D2312B" w:rsidP="00D2312B" w:rsidRDefault="00D2312B" w14:paraId="5A7B80D4" wp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  <w:highlight w:val="yellow"/>
              </w:rPr>
            </w:pPr>
            <w:r w:rsidRPr="00BA49CE">
              <w:rPr>
                <w:rFonts w:cstheme="minorHAnsi"/>
                <w:sz w:val="16"/>
                <w:szCs w:val="16"/>
                <w:highlight w:val="yellow"/>
              </w:rPr>
              <w:t>Pupils explore what it means to be responsible to and respectful of their offline and online communities as a way to learn how to be good digital citizens</w:t>
            </w:r>
          </w:p>
          <w:p w:rsidRPr="00BA49CE" w:rsidR="00D2312B" w:rsidP="00D2312B" w:rsidRDefault="00D2312B" w14:paraId="0DDDF7A9" wp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  <w:highlight w:val="yellow"/>
              </w:rPr>
            </w:pPr>
            <w:r w:rsidRPr="00BA49CE">
              <w:rPr>
                <w:rFonts w:cstheme="minorHAnsi"/>
                <w:sz w:val="16"/>
                <w:szCs w:val="16"/>
                <w:highlight w:val="yellow"/>
              </w:rPr>
              <w:t>How can you protect yourself from online identity theft? Pupils think critically about the information they share online.</w:t>
            </w:r>
          </w:p>
        </w:tc>
        <w:tc>
          <w:tcPr>
            <w:tcW w:w="4235" w:type="dxa"/>
            <w:gridSpan w:val="6"/>
            <w:tcMar/>
          </w:tcPr>
          <w:p w:rsidRPr="00BA49CE" w:rsidR="00D2312B" w:rsidP="00D2312B" w:rsidRDefault="00D2312B" w14:paraId="233944CB" wp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6"/>
                <w:szCs w:val="16"/>
              </w:rPr>
            </w:pPr>
            <w:r w:rsidRPr="00BA49CE">
              <w:rPr>
                <w:rFonts w:cstheme="minorHAnsi"/>
                <w:sz w:val="16"/>
                <w:szCs w:val="16"/>
              </w:rPr>
              <w:t xml:space="preserve">To write a set of instructions to control a sprite. </w:t>
            </w:r>
          </w:p>
          <w:p w:rsidRPr="00BA49CE" w:rsidR="00D2312B" w:rsidP="00D2312B" w:rsidRDefault="00D2312B" w14:paraId="7BE54463" wp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6"/>
                <w:szCs w:val="16"/>
              </w:rPr>
            </w:pPr>
            <w:r w:rsidRPr="00BA49CE">
              <w:rPr>
                <w:rFonts w:cstheme="minorHAnsi"/>
                <w:sz w:val="16"/>
                <w:szCs w:val="16"/>
              </w:rPr>
              <w:t>To understand and experiment with Scratch. To know how to change a background and sprite</w:t>
            </w:r>
          </w:p>
          <w:p w:rsidRPr="00BA49CE" w:rsidR="00D2312B" w:rsidP="00D2312B" w:rsidRDefault="00D2312B" w14:paraId="3CD5632F" wp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6"/>
                <w:szCs w:val="16"/>
              </w:rPr>
            </w:pPr>
            <w:r w:rsidRPr="00BA49CE">
              <w:rPr>
                <w:rFonts w:cstheme="minorHAnsi"/>
                <w:sz w:val="16"/>
                <w:szCs w:val="16"/>
              </w:rPr>
              <w:t>To write a set of instructions to create a game including how to set scores.</w:t>
            </w:r>
          </w:p>
        </w:tc>
        <w:tc>
          <w:tcPr>
            <w:tcW w:w="7338" w:type="dxa"/>
            <w:gridSpan w:val="9"/>
            <w:tcMar/>
          </w:tcPr>
          <w:p w:rsidRPr="00BA49CE" w:rsidR="00D2312B" w:rsidP="00D2312B" w:rsidRDefault="00D2312B" w14:paraId="3B0EF8A5" wp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</w:rPr>
              <w:t>I can create formula to add, subtract, divide or multiply 2 or more cells.</w:t>
            </w:r>
          </w:p>
          <w:p w:rsidRPr="00BA49CE" w:rsidR="00D2312B" w:rsidP="00D2312B" w:rsidRDefault="00D2312B" w14:paraId="3AAEE6B4" wp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</w:rPr>
              <w:t>Can amend text using find and replace.</w:t>
            </w:r>
          </w:p>
          <w:p w:rsidRPr="00BA49CE" w:rsidR="00D2312B" w:rsidP="00D2312B" w:rsidRDefault="00D2312B" w14:paraId="029B1842" wp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</w:rPr>
              <w:t>Can insert a table, split and merge cells.</w:t>
            </w:r>
          </w:p>
          <w:p w:rsidRPr="00922F2C" w:rsidR="00D2312B" w:rsidP="00D2312B" w:rsidRDefault="00D2312B" w14:paraId="4628A976" wp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  <w:highlight w:val="cyan"/>
              </w:rPr>
            </w:pPr>
            <w:r w:rsidRPr="00922F2C">
              <w:rPr>
                <w:sz w:val="16"/>
                <w:szCs w:val="16"/>
                <w:highlight w:val="cyan"/>
              </w:rPr>
              <w:t>Can use animations tool to move objects/shapes/pictures.</w:t>
            </w:r>
          </w:p>
          <w:p w:rsidRPr="00BA49CE" w:rsidR="00D2312B" w:rsidP="00D2312B" w:rsidRDefault="00D2312B" w14:paraId="769BCD49" wp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</w:rPr>
              <w:t>Can use transitions between slides.</w:t>
            </w:r>
          </w:p>
          <w:p w:rsidRPr="00BA49CE" w:rsidR="00D2312B" w:rsidP="00D2312B" w:rsidRDefault="00D2312B" w14:paraId="7A6BEF1E" wp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</w:rPr>
              <w:t>Can use advanced slide tool using timings.</w:t>
            </w:r>
          </w:p>
        </w:tc>
      </w:tr>
      <w:tr xmlns:wp14="http://schemas.microsoft.com/office/word/2010/wordml" w:rsidR="00D2312B" w:rsidTr="25BF05F1" w14:paraId="1F808CCF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D2312B" w:rsidP="00D2312B" w:rsidRDefault="00D2312B" w14:paraId="6C701DB2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RE – </w:t>
            </w:r>
          </w:p>
          <w:p w:rsidRPr="00EA6E5B" w:rsidR="00D2312B" w:rsidP="00D2312B" w:rsidRDefault="00D2312B" w14:paraId="2405BE9F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Unit</w:t>
            </w:r>
          </w:p>
        </w:tc>
        <w:tc>
          <w:tcPr>
            <w:tcW w:w="7252" w:type="dxa"/>
            <w:gridSpan w:val="8"/>
            <w:shd w:val="clear" w:color="auto" w:fill="F2F2F2" w:themeFill="background1" w:themeFillShade="F2"/>
            <w:tcMar/>
          </w:tcPr>
          <w:p w:rsidR="00D2312B" w:rsidP="4846CEDB" w:rsidRDefault="00D2312B" w14:paraId="0552C8CE" wp14:textId="7B96AE1F">
            <w:pPr/>
            <w:r w:rsidR="20238466">
              <w:rPr/>
              <w:t xml:space="preserve">Religion: </w:t>
            </w:r>
            <w:r w:rsidR="3D6CE6F7">
              <w:rPr/>
              <w:t>Christianity</w:t>
            </w:r>
          </w:p>
          <w:p w:rsidR="3D6CE6F7" w:rsidP="4846CEDB" w:rsidRDefault="3D6CE6F7" w14:paraId="57B7DFF9" w14:textId="3C063B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D6CE6F7">
              <w:rPr/>
              <w:t>What did Jesus say about God’s kingdom?</w:t>
            </w:r>
          </w:p>
          <w:p w:rsidR="00D2312B" w:rsidP="00D2312B" w:rsidRDefault="00D2312B" w14:paraId="4B94D5A5" wp14:textId="7777777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6"/>
                <w:szCs w:val="16"/>
              </w:rPr>
            </w:pPr>
          </w:p>
        </w:tc>
        <w:tc>
          <w:tcPr>
            <w:tcW w:w="7338" w:type="dxa"/>
            <w:gridSpan w:val="9"/>
            <w:shd w:val="clear" w:color="auto" w:fill="F2F2F2" w:themeFill="background1" w:themeFillShade="F2"/>
            <w:tcMar/>
          </w:tcPr>
          <w:p w:rsidR="00D2312B" w:rsidP="00D2312B" w:rsidRDefault="00D2312B" w14:paraId="31A5B08E" wp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  <w:szCs w:val="16"/>
              </w:rPr>
            </w:pPr>
            <w:r>
              <w:rPr>
                <w:rFonts w:cstheme="minorHAnsi"/>
                <w:bCs/>
                <w:szCs w:val="16"/>
              </w:rPr>
              <w:t>Religion: Christianity</w:t>
            </w:r>
          </w:p>
          <w:p w:rsidRPr="000374FC" w:rsidR="00D2312B" w:rsidP="7EC411E9" w:rsidRDefault="00D2312B" w14:paraId="179AC52A" wp14:textId="14488F7A">
            <w:pPr>
              <w:autoSpaceDE w:val="0"/>
              <w:autoSpaceDN w:val="0"/>
              <w:adjustRightInd w:val="0"/>
              <w:rPr>
                <w:rFonts w:cs="Calibri" w:cstheme="minorAscii"/>
              </w:rPr>
            </w:pPr>
            <w:r w:rsidRPr="7EC411E9" w:rsidR="5D9E3175">
              <w:rPr>
                <w:rFonts w:cs="Calibri" w:cstheme="minorAscii"/>
              </w:rPr>
              <w:t xml:space="preserve">For Christians, is Communion an act or celebration or </w:t>
            </w:r>
            <w:r w:rsidRPr="7EC411E9" w:rsidR="5D9E3175">
              <w:rPr>
                <w:rFonts w:cs="Calibri" w:cstheme="minorAscii"/>
              </w:rPr>
              <w:t>remembrance</w:t>
            </w:r>
            <w:r w:rsidRPr="7EC411E9" w:rsidR="5D9E3175">
              <w:rPr>
                <w:rFonts w:cs="Calibri" w:cstheme="minorAscii"/>
              </w:rPr>
              <w:t>?</w:t>
            </w:r>
          </w:p>
        </w:tc>
      </w:tr>
      <w:tr xmlns:wp14="http://schemas.microsoft.com/office/word/2010/wordml" w:rsidR="00D2312B" w:rsidTr="25BF05F1" w14:paraId="767D4413" wp14:textId="77777777">
        <w:trPr>
          <w:trHeight w:val="300"/>
        </w:trPr>
        <w:tc>
          <w:tcPr>
            <w:tcW w:w="1330" w:type="dxa"/>
            <w:tcMar/>
          </w:tcPr>
          <w:p w:rsidRPr="00EA6E5B" w:rsidR="00D2312B" w:rsidP="00D2312B" w:rsidRDefault="00D2312B" w14:paraId="54626D2A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RE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7252" w:type="dxa"/>
            <w:gridSpan w:val="8"/>
            <w:tcMar/>
          </w:tcPr>
          <w:p w:rsidRPr="00303574" w:rsidR="00D2312B" w:rsidP="4846CEDB" w:rsidRDefault="00D2312B" w14:paraId="0D1ED17C" wp14:textId="366556D6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4846CEDB" w:rsidR="07F2B924">
              <w:rPr>
                <w:rFonts w:cs="Calibri" w:cstheme="minorAscii"/>
                <w:sz w:val="16"/>
                <w:szCs w:val="16"/>
                <w:highlight w:val="yellow"/>
              </w:rPr>
              <w:t>I know what the job of a ruler is</w:t>
            </w:r>
          </w:p>
          <w:p w:rsidRPr="00303574" w:rsidR="00D2312B" w:rsidP="4846CEDB" w:rsidRDefault="00D2312B" w14:paraId="08D651C9" wp14:textId="44580B7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07F2B924">
              <w:rPr>
                <w:rFonts w:cs="Calibri" w:cstheme="minorAscii"/>
                <w:sz w:val="16"/>
                <w:szCs w:val="16"/>
                <w:highlight w:val="yellow"/>
              </w:rPr>
              <w:t>I can explain why, for Christians, that Jesus is a good ruler</w:t>
            </w:r>
          </w:p>
          <w:p w:rsidRPr="00303574" w:rsidR="00D2312B" w:rsidP="7EC411E9" w:rsidRDefault="00D2312B" w14:paraId="24C5A465" wp14:textId="7226FDF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</w:pPr>
            <w:r w:rsidRPr="7EC411E9" w:rsidR="1200E370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>I know what Jesus teaches about what the Kingdom of God is like</w:t>
            </w:r>
          </w:p>
          <w:p w:rsidRPr="00303574" w:rsidR="00D2312B" w:rsidP="7EC411E9" w:rsidRDefault="00D2312B" w14:paraId="18C674C9" wp14:textId="666C52A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EC411E9" w:rsidR="1200E370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>I can explain what Jesus teaches about how citizens of the Kingdom should live</w:t>
            </w:r>
          </w:p>
          <w:p w:rsidRPr="00303574" w:rsidR="00D2312B" w:rsidP="7EC411E9" w:rsidRDefault="00D2312B" w14:paraId="1208A2EB" wp14:textId="2B7CF30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</w:pPr>
            <w:r w:rsidRPr="7EC411E9" w:rsidR="1200E370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>I know what choices Christians make because of what they believe</w:t>
            </w:r>
          </w:p>
          <w:p w:rsidRPr="00303574" w:rsidR="00D2312B" w:rsidP="7EC411E9" w:rsidRDefault="00D2312B" w14:paraId="636DB331" wp14:textId="2548C94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</w:pPr>
            <w:r w:rsidRPr="7EC411E9" w:rsidR="1200E370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 xml:space="preserve">I can </w:t>
            </w:r>
            <w:r w:rsidRPr="7EC411E9" w:rsidR="4B9C864D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>understand</w:t>
            </w:r>
            <w:r w:rsidRPr="7EC411E9" w:rsidR="1200E370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 xml:space="preserve"> what it might mean to pray ‘Your Kingdom come</w:t>
            </w:r>
            <w:r w:rsidRPr="7EC411E9" w:rsidR="1200E370">
              <w:rPr>
                <w:rFonts w:ascii="Calibri" w:hAnsi="Calibri" w:eastAsia="Calibri" w:cs="Calibri"/>
                <w:noProof w:val="0"/>
                <w:sz w:val="16"/>
                <w:szCs w:val="16"/>
                <w:highlight w:val="yellow"/>
                <w:lang w:val="en-GB"/>
              </w:rPr>
              <w:t>’</w:t>
            </w:r>
          </w:p>
          <w:p w:rsidRPr="00303574" w:rsidR="00D2312B" w:rsidP="7EC411E9" w:rsidRDefault="00D2312B" w14:paraId="3DEEC669" wp14:textId="304713AA">
            <w:pPr>
              <w:pStyle w:val="Normal"/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</w:p>
        </w:tc>
        <w:tc>
          <w:tcPr>
            <w:tcW w:w="7338" w:type="dxa"/>
            <w:gridSpan w:val="9"/>
            <w:tcMar/>
          </w:tcPr>
          <w:p w:rsidRPr="00303574" w:rsidR="00D2312B" w:rsidP="7EC411E9" w:rsidRDefault="00D2312B" w14:paraId="40A75B0E" wp14:textId="4EB814C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beforeAutospacing="off" w:after="0" w:afterAutospacing="off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 xml:space="preserve">I know where ‘communion’ comes from? </w:t>
            </w:r>
          </w:p>
          <w:p w:rsidRPr="00303574" w:rsidR="00D2312B" w:rsidP="7EC411E9" w:rsidRDefault="00D2312B" w14:paraId="7BFFD87F" wp14:textId="05C0F82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can explain what Jesus asked his followers to do ‘Until he comes again’</w:t>
            </w:r>
          </w:p>
          <w:p w:rsidRPr="00303574" w:rsidR="00D2312B" w:rsidP="7EC411E9" w:rsidRDefault="00D2312B" w14:paraId="2E7CA8E2" wp14:textId="666C3B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know why Jesus celebrated Passover</w:t>
            </w:r>
          </w:p>
          <w:p w:rsidRPr="00303574" w:rsidR="00D2312B" w:rsidP="7EC411E9" w:rsidRDefault="00D2312B" w14:paraId="45C68B13" wp14:textId="5EFF53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can explain what connections there are between Passover and the Last Supper</w:t>
            </w:r>
          </w:p>
          <w:p w:rsidRPr="00303574" w:rsidR="00D2312B" w:rsidP="7EC411E9" w:rsidRDefault="00D2312B" w14:paraId="5576E965" wp14:textId="40D498E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can explain why bread and wine are so important</w:t>
            </w:r>
          </w:p>
          <w:p w:rsidRPr="00303574" w:rsidR="00D2312B" w:rsidP="7EC411E9" w:rsidRDefault="00D2312B" w14:paraId="3F90A09B" wp14:textId="3E1826B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can tell you if Jesus chose to die and if this makes a difference</w:t>
            </w:r>
          </w:p>
          <w:p w:rsidRPr="00303574" w:rsidR="00D2312B" w:rsidP="7EC411E9" w:rsidRDefault="00D2312B" w14:paraId="33DA25C6" wp14:textId="360708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will explain how Christians ‘remember’ or ‘celebrate’ communion</w:t>
            </w:r>
          </w:p>
          <w:p w:rsidRPr="00303574" w:rsidR="00D2312B" w:rsidP="7EC411E9" w:rsidRDefault="00D2312B" w14:paraId="02E715A7" wp14:textId="32ED3C9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  <w:r w:rsidRPr="7EC411E9" w:rsidR="4F05FA82">
              <w:rPr>
                <w:rFonts w:cs="Calibri" w:cstheme="minorAscii"/>
                <w:sz w:val="16"/>
                <w:szCs w:val="16"/>
                <w:highlight w:val="yellow"/>
              </w:rPr>
              <w:t>I can understand how different Christians do this</w:t>
            </w:r>
          </w:p>
          <w:p w:rsidRPr="00303574" w:rsidR="00D2312B" w:rsidP="4846CEDB" w:rsidRDefault="00D2312B" w14:paraId="37DC6A67" wp14:textId="236FCCED">
            <w:pPr>
              <w:pStyle w:val="Normal"/>
              <w:autoSpaceDE w:val="0"/>
              <w:autoSpaceDN w:val="0"/>
              <w:adjustRightInd w:val="0"/>
              <w:rPr>
                <w:rFonts w:cs="Calibri" w:cstheme="minorAscii"/>
                <w:sz w:val="16"/>
                <w:szCs w:val="16"/>
                <w:highlight w:val="yellow"/>
              </w:rPr>
            </w:pPr>
          </w:p>
        </w:tc>
      </w:tr>
      <w:tr xmlns:wp14="http://schemas.microsoft.com/office/word/2010/wordml" w:rsidR="00D2312B" w:rsidTr="25BF05F1" w14:paraId="0CADBF13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D2312B" w:rsidP="00D2312B" w:rsidRDefault="00D2312B" w14:paraId="7A79026C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PHSE – Unit</w:t>
            </w:r>
          </w:p>
          <w:p w:rsidRPr="00EA6E5B" w:rsidR="00D2312B" w:rsidP="00D2312B" w:rsidRDefault="00D2312B" w14:paraId="3656B9AB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9"/>
            <w:shd w:val="clear" w:color="auto" w:fill="F2F2F2" w:themeFill="background1" w:themeFillShade="F2"/>
            <w:tcMar/>
          </w:tcPr>
          <w:p w:rsidRPr="007439DF" w:rsidR="00D2312B" w:rsidP="00D2312B" w:rsidRDefault="00D2312B" w14:paraId="2BF6F697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Dreams and Goals</w:t>
            </w:r>
          </w:p>
        </w:tc>
        <w:tc>
          <w:tcPr>
            <w:tcW w:w="6993" w:type="dxa"/>
            <w:gridSpan w:val="8"/>
            <w:shd w:val="clear" w:color="auto" w:fill="F2F2F2" w:themeFill="background1" w:themeFillShade="F2"/>
            <w:tcMar/>
          </w:tcPr>
          <w:p w:rsidRPr="007439DF" w:rsidR="00D2312B" w:rsidP="00D2312B" w:rsidRDefault="00D2312B" w14:paraId="76698259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Healthy Me</w:t>
            </w:r>
          </w:p>
        </w:tc>
      </w:tr>
      <w:tr xmlns:wp14="http://schemas.microsoft.com/office/word/2010/wordml" w:rsidR="00D2312B" w:rsidTr="25BF05F1" w14:paraId="21D249EE" wp14:textId="77777777">
        <w:trPr>
          <w:trHeight w:val="300"/>
        </w:trPr>
        <w:tc>
          <w:tcPr>
            <w:tcW w:w="1330" w:type="dxa"/>
            <w:tcMar/>
          </w:tcPr>
          <w:p w:rsidRPr="00EA6E5B" w:rsidR="00D2312B" w:rsidP="00D2312B" w:rsidRDefault="00D2312B" w14:paraId="3EAC7177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PHSE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7597" w:type="dxa"/>
            <w:gridSpan w:val="9"/>
            <w:tcMar/>
          </w:tcPr>
          <w:p w:rsidRPr="00BA49CE" w:rsidR="00D2312B" w:rsidP="00D2312B" w:rsidRDefault="00D2312B" w14:paraId="1E3AF347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can tell you about some of my hopes and Dreams</w:t>
            </w:r>
          </w:p>
          <w:p w:rsidRPr="00BA49CE" w:rsidR="00D2312B" w:rsidP="00D2312B" w:rsidRDefault="00D2312B" w14:paraId="31A70954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understand that sometimes hopes and dreams do not come true and that this can hurt</w:t>
            </w:r>
          </w:p>
          <w:p w:rsidRPr="00BA49CE" w:rsidR="00D2312B" w:rsidP="00D2312B" w:rsidRDefault="00D2312B" w14:paraId="02BBEC0E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know that reflecting on positive and happy experiences can help me to counteract disappointment</w:t>
            </w:r>
          </w:p>
          <w:p w:rsidRPr="00BA49CE" w:rsidR="00D2312B" w:rsidP="00D2312B" w:rsidRDefault="00D2312B" w14:paraId="4BA6EEFF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know how to make a new plan and set new goals even if I have been disappointed</w:t>
            </w:r>
          </w:p>
          <w:p w:rsidRPr="00BA49CE" w:rsidR="00D2312B" w:rsidP="00D2312B" w:rsidRDefault="00D2312B" w14:paraId="5ED2D5FE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know how to work out the steps to take to achieve a goal, and can do this successfully as part of a group</w:t>
            </w:r>
          </w:p>
          <w:p w:rsidRPr="008A5369" w:rsidR="00D2312B" w:rsidP="00D2312B" w:rsidRDefault="00D2312B" w14:paraId="53233078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  <w:highlight w:val="yellow"/>
              </w:rPr>
              <w:t>I can identify the contributions made by myself and others to the group’s achievement</w:t>
            </w:r>
          </w:p>
        </w:tc>
        <w:tc>
          <w:tcPr>
            <w:tcW w:w="6993" w:type="dxa"/>
            <w:gridSpan w:val="8"/>
            <w:tcMar/>
          </w:tcPr>
          <w:p w:rsidRPr="00BA49CE" w:rsidR="00D2312B" w:rsidP="00D2312B" w:rsidRDefault="00D2312B" w14:paraId="46ABCD40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can recognise how different friendship groups are formed, how I fit into them and the friends I value the most</w:t>
            </w:r>
          </w:p>
          <w:p w:rsidRPr="00BA49CE" w:rsidR="00D2312B" w:rsidP="00D2312B" w:rsidRDefault="00D2312B" w14:paraId="5A7902FD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can recognise the changing dynamics between people in different groups, see who takes on which role, e.g. leader, follower, and understand the roles I take on in different situations</w:t>
            </w:r>
          </w:p>
          <w:p w:rsidRPr="00BA49CE" w:rsidR="00D2312B" w:rsidP="00D2312B" w:rsidRDefault="00D2312B" w14:paraId="34D10A67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understand the facts about smoking and its effects on health, and also some of the reasons some people start to smoke</w:t>
            </w:r>
          </w:p>
          <w:p w:rsidRPr="00BA49CE" w:rsidR="00D2312B" w:rsidP="00D2312B" w:rsidRDefault="00D2312B" w14:paraId="0F9319E3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understand the facts about alcohol and its effects on health, particularly the liver, and also some of the reasons some people drink alcohol</w:t>
            </w:r>
          </w:p>
          <w:p w:rsidRPr="00BA49CE" w:rsidR="00D2312B" w:rsidP="00D2312B" w:rsidRDefault="00D2312B" w14:paraId="5D2CA2DF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can recognise when people are putting me under pressure and can explain ways to resist this when I want</w:t>
            </w:r>
          </w:p>
          <w:p w:rsidRPr="00BA49CE" w:rsidR="00D2312B" w:rsidP="00D2312B" w:rsidRDefault="00D2312B" w14:paraId="132D259E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>I know myself well enough to have a clear</w:t>
            </w:r>
          </w:p>
          <w:p w:rsidRPr="008A5369" w:rsidR="00D2312B" w:rsidP="00D2312B" w:rsidRDefault="00D2312B" w14:paraId="0E18FC38" wp14:textId="77777777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BA49CE">
              <w:rPr>
                <w:sz w:val="16"/>
                <w:szCs w:val="16"/>
                <w:highlight w:val="yellow"/>
              </w:rPr>
              <w:t>picture of what I believe is right and wrong</w:t>
            </w:r>
          </w:p>
        </w:tc>
      </w:tr>
      <w:tr xmlns:wp14="http://schemas.microsoft.com/office/word/2010/wordml" w:rsidR="00D2312B" w:rsidTr="25BF05F1" w14:paraId="2DD0AB78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D2312B" w:rsidP="00D2312B" w:rsidRDefault="00D2312B" w14:paraId="56AE6967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ART- Unit</w:t>
            </w:r>
          </w:p>
          <w:p w:rsidRPr="00EA6E5B" w:rsidR="00D2312B" w:rsidP="00D2312B" w:rsidRDefault="00D2312B" w14:paraId="45FB0818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7252" w:type="dxa"/>
            <w:gridSpan w:val="8"/>
            <w:shd w:val="clear" w:color="auto" w:fill="F2F2F2" w:themeFill="background1" w:themeFillShade="F2"/>
            <w:tcMar/>
          </w:tcPr>
          <w:p w:rsidRPr="007439DF" w:rsidR="00D2312B" w:rsidP="00D2312B" w:rsidRDefault="00D2312B" w14:paraId="5F5ED217" wp14:textId="77777777">
            <w:pPr>
              <w:rPr>
                <w:sz w:val="24"/>
                <w:szCs w:val="24"/>
              </w:rPr>
            </w:pPr>
            <w:r w:rsidRPr="00225234">
              <w:rPr>
                <w:sz w:val="24"/>
                <w:szCs w:val="24"/>
              </w:rPr>
              <w:t>Leonardo da Vinci</w:t>
            </w:r>
          </w:p>
        </w:tc>
        <w:tc>
          <w:tcPr>
            <w:tcW w:w="2351" w:type="dxa"/>
            <w:gridSpan w:val="4"/>
            <w:shd w:val="clear" w:color="auto" w:fill="F2F2F2" w:themeFill="background1" w:themeFillShade="F2"/>
            <w:tcMar/>
          </w:tcPr>
          <w:p w:rsidRPr="007439DF" w:rsidR="00D2312B" w:rsidP="00D2312B" w:rsidRDefault="00D2312B" w14:paraId="7427858D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Artists</w:t>
            </w:r>
          </w:p>
        </w:tc>
        <w:tc>
          <w:tcPr>
            <w:tcW w:w="4987" w:type="dxa"/>
            <w:gridSpan w:val="5"/>
            <w:shd w:val="clear" w:color="auto" w:fill="000000" w:themeFill="text1"/>
            <w:tcMar/>
          </w:tcPr>
          <w:p w:rsidRPr="007439DF" w:rsidR="00D2312B" w:rsidP="00D2312B" w:rsidRDefault="00D2312B" w14:paraId="049F31C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D2312B" w:rsidTr="25BF05F1" w14:paraId="3A5D6C6E" wp14:textId="77777777">
        <w:trPr>
          <w:trHeight w:val="300"/>
        </w:trPr>
        <w:tc>
          <w:tcPr>
            <w:tcW w:w="1330" w:type="dxa"/>
            <w:tcMar/>
          </w:tcPr>
          <w:p w:rsidRPr="00EA6E5B" w:rsidR="00D2312B" w:rsidP="00D2312B" w:rsidRDefault="00D2312B" w14:paraId="76D99F24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ART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7252" w:type="dxa"/>
            <w:gridSpan w:val="8"/>
            <w:shd w:val="clear" w:color="auto" w:fill="FFFFFF" w:themeFill="background1"/>
            <w:tcMar/>
          </w:tcPr>
          <w:p w:rsidRPr="007D19F8" w:rsidR="00D2312B" w:rsidP="00D2312B" w:rsidRDefault="00D2312B" w14:paraId="198FBEEF" wp14:textId="7777777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sz w:val="16"/>
                <w:szCs w:val="16"/>
                <w:highlight w:val="cyan"/>
              </w:rPr>
            </w:pPr>
            <w:r w:rsidRPr="007D19F8">
              <w:rPr>
                <w:sz w:val="16"/>
                <w:szCs w:val="16"/>
                <w:highlight w:val="cyan"/>
              </w:rPr>
              <w:t>To understand who Leonardo da Vinci was and what he was famous for during the Renaissance.</w:t>
            </w:r>
          </w:p>
          <w:p w:rsidRPr="007D19F8" w:rsidR="00D2312B" w:rsidP="00D2312B" w:rsidRDefault="00D2312B" w14:paraId="7759D251" wp14:textId="7777777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sz w:val="16"/>
                <w:szCs w:val="16"/>
                <w:highlight w:val="cyan"/>
              </w:rPr>
            </w:pPr>
            <w:r w:rsidRPr="007D19F8">
              <w:rPr>
                <w:sz w:val="16"/>
                <w:szCs w:val="16"/>
                <w:highlight w:val="cyan"/>
              </w:rPr>
              <w:t>To explore Leonardo da Vinci’s portrait paintings and drawings.</w:t>
            </w:r>
          </w:p>
          <w:p w:rsidRPr="007D19F8" w:rsidR="00D2312B" w:rsidP="00D2312B" w:rsidRDefault="00D2312B" w14:paraId="52ECA99B" wp14:textId="7777777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sz w:val="16"/>
                <w:szCs w:val="16"/>
                <w:highlight w:val="cyan"/>
              </w:rPr>
            </w:pPr>
            <w:r w:rsidRPr="007D19F8">
              <w:rPr>
                <w:sz w:val="16"/>
                <w:szCs w:val="16"/>
                <w:highlight w:val="cyan"/>
              </w:rPr>
              <w:t>To explore Leonardo da Vinci’s use of perspective and composition in his religious paintings.</w:t>
            </w:r>
          </w:p>
          <w:p w:rsidRPr="007D19F8" w:rsidR="00D2312B" w:rsidP="00D2312B" w:rsidRDefault="00D2312B" w14:paraId="17BB17D0" wp14:textId="7777777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sz w:val="16"/>
                <w:szCs w:val="16"/>
                <w:highlight w:val="cyan"/>
              </w:rPr>
            </w:pPr>
            <w:r w:rsidRPr="007D19F8">
              <w:rPr>
                <w:sz w:val="16"/>
                <w:szCs w:val="16"/>
                <w:highlight w:val="cyan"/>
              </w:rPr>
              <w:t>To explore and understand how to use Leonardo da Vinci’s drawing techniques.</w:t>
            </w:r>
          </w:p>
          <w:p w:rsidRPr="007D19F8" w:rsidR="00D2312B" w:rsidP="00D2312B" w:rsidRDefault="00D2312B" w14:paraId="506D4140" wp14:textId="7777777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sz w:val="16"/>
                <w:szCs w:val="16"/>
                <w:highlight w:val="cyan"/>
              </w:rPr>
            </w:pPr>
            <w:r w:rsidRPr="007D19F8">
              <w:rPr>
                <w:sz w:val="16"/>
                <w:szCs w:val="16"/>
                <w:highlight w:val="cyan"/>
              </w:rPr>
              <w:t>To explore inventions designed by Leonardo da Vinci.</w:t>
            </w:r>
          </w:p>
          <w:p w:rsidRPr="009A72C3" w:rsidR="00D2312B" w:rsidP="00D2312B" w:rsidRDefault="00D2312B" w14:paraId="3516C580" wp14:textId="7777777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sz w:val="16"/>
                <w:szCs w:val="16"/>
              </w:rPr>
            </w:pPr>
            <w:r w:rsidRPr="007D19F8">
              <w:rPr>
                <w:sz w:val="16"/>
                <w:szCs w:val="16"/>
                <w:highlight w:val="cyan"/>
              </w:rPr>
              <w:t>To explain how Leonardo da Vinci’s ideas influenced other artists and scholars during the Renaissance and modern day.</w:t>
            </w:r>
          </w:p>
        </w:tc>
        <w:tc>
          <w:tcPr>
            <w:tcW w:w="2351" w:type="dxa"/>
            <w:gridSpan w:val="4"/>
            <w:shd w:val="clear" w:color="auto" w:fill="FFFFFF" w:themeFill="background1"/>
            <w:tcMar/>
          </w:tcPr>
          <w:p w:rsidRPr="007D19F8" w:rsidR="00D2312B" w:rsidP="00D2312B" w:rsidRDefault="00D2312B" w14:paraId="34781E76" wp14:textId="77777777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highlight w:val="cyan"/>
              </w:rPr>
            </w:pPr>
            <w:r w:rsidRPr="007D19F8">
              <w:rPr>
                <w:sz w:val="16"/>
                <w:szCs w:val="16"/>
                <w:highlight w:val="cyan"/>
              </w:rPr>
              <w:t>To explore the 3D sculpture of Brendon Jameson</w:t>
            </w:r>
          </w:p>
          <w:p w:rsidRPr="007E2562" w:rsidR="00D2312B" w:rsidP="00D2312B" w:rsidRDefault="00D2312B" w14:paraId="5900BDFD" wp14:textId="77777777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7D19F8">
              <w:rPr>
                <w:sz w:val="16"/>
                <w:szCs w:val="16"/>
                <w:highlight w:val="cyan"/>
              </w:rPr>
              <w:t>To explore close up oil paintings of Georgia O'Keeffe</w:t>
            </w:r>
          </w:p>
        </w:tc>
        <w:tc>
          <w:tcPr>
            <w:tcW w:w="4987" w:type="dxa"/>
            <w:gridSpan w:val="5"/>
            <w:shd w:val="clear" w:color="auto" w:fill="D9D9D9" w:themeFill="background1" w:themeFillShade="D9"/>
            <w:tcMar/>
          </w:tcPr>
          <w:p w:rsidRPr="009A72C3" w:rsidR="00D2312B" w:rsidP="00D2312B" w:rsidRDefault="00D2312B" w14:paraId="53128261" wp14:textId="77777777">
            <w:pPr>
              <w:rPr>
                <w:sz w:val="16"/>
                <w:szCs w:val="16"/>
              </w:rPr>
            </w:pPr>
          </w:p>
        </w:tc>
      </w:tr>
      <w:tr xmlns:wp14="http://schemas.microsoft.com/office/word/2010/wordml" w:rsidR="00D2312B" w:rsidTr="25BF05F1" w14:paraId="36357A43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D2312B" w:rsidP="00D2312B" w:rsidRDefault="00D2312B" w14:paraId="775F26C6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DT- Unit</w:t>
            </w:r>
          </w:p>
          <w:p w:rsidRPr="00EA6E5B" w:rsidR="00D2312B" w:rsidP="00D2312B" w:rsidRDefault="00D2312B" w14:paraId="62486C05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9603" w:type="dxa"/>
            <w:gridSpan w:val="12"/>
            <w:shd w:val="clear" w:color="auto" w:fill="000000" w:themeFill="text1"/>
            <w:tcMar/>
          </w:tcPr>
          <w:p w:rsidRPr="007439DF" w:rsidR="00D2312B" w:rsidP="00D2312B" w:rsidRDefault="00D2312B" w14:paraId="4101652C" wp14:textId="77777777">
            <w:pPr>
              <w:rPr>
                <w:sz w:val="24"/>
                <w:szCs w:val="24"/>
              </w:rPr>
            </w:pPr>
          </w:p>
        </w:tc>
        <w:tc>
          <w:tcPr>
            <w:tcW w:w="4987" w:type="dxa"/>
            <w:gridSpan w:val="5"/>
            <w:shd w:val="clear" w:color="auto" w:fill="F2F2F2" w:themeFill="background1" w:themeFillShade="F2"/>
            <w:tcMar/>
          </w:tcPr>
          <w:p w:rsidRPr="007439DF" w:rsidR="00D2312B" w:rsidP="00D2312B" w:rsidRDefault="00D2312B" w14:paraId="39FFF26F" wp14:textId="697DBA1A">
            <w:pPr>
              <w:rPr>
                <w:sz w:val="24"/>
                <w:szCs w:val="24"/>
              </w:rPr>
            </w:pPr>
            <w:r w:rsidRPr="03168164" w:rsidR="3285C2E0">
              <w:rPr>
                <w:sz w:val="24"/>
                <w:szCs w:val="24"/>
              </w:rPr>
              <w:t xml:space="preserve">Roman </w:t>
            </w:r>
            <w:r w:rsidRPr="03168164" w:rsidR="24E7AF8A">
              <w:rPr>
                <w:sz w:val="24"/>
                <w:szCs w:val="24"/>
              </w:rPr>
              <w:t>Catapults</w:t>
            </w:r>
          </w:p>
        </w:tc>
      </w:tr>
      <w:tr xmlns:wp14="http://schemas.microsoft.com/office/word/2010/wordml" w:rsidR="00D2312B" w:rsidTr="25BF05F1" w14:paraId="192A25B8" wp14:textId="77777777">
        <w:trPr>
          <w:trHeight w:val="300"/>
        </w:trPr>
        <w:tc>
          <w:tcPr>
            <w:tcW w:w="1330" w:type="dxa"/>
            <w:tcMar/>
          </w:tcPr>
          <w:p w:rsidRPr="00EA6E5B" w:rsidR="00D2312B" w:rsidP="00D2312B" w:rsidRDefault="00D2312B" w14:paraId="4A41FA56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DT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9603" w:type="dxa"/>
            <w:gridSpan w:val="12"/>
            <w:shd w:val="clear" w:color="auto" w:fill="BFBFBF" w:themeFill="background1" w:themeFillShade="BF"/>
            <w:tcMar/>
          </w:tcPr>
          <w:p w:rsidRPr="00225234" w:rsidR="00D2312B" w:rsidP="00D2312B" w:rsidRDefault="00D2312B" w14:paraId="4B99056E" wp14:textId="77777777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4987" w:type="dxa"/>
            <w:gridSpan w:val="5"/>
            <w:shd w:val="clear" w:color="auto" w:fill="FFFFFF" w:themeFill="background1"/>
            <w:tcMar/>
          </w:tcPr>
          <w:p w:rsidR="20238466" w:rsidP="4846CEDB" w:rsidRDefault="20238466" w14:paraId="4CA3D9CD" w14:textId="26125B07">
            <w:pPr>
              <w:pStyle w:val="ListParagraph"/>
              <w:numPr>
                <w:ilvl w:val="0"/>
                <w:numId w:val="10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16"/>
                <w:szCs w:val="16"/>
                <w:highlight w:val="cyan"/>
              </w:rPr>
            </w:pPr>
            <w:r w:rsidRPr="4846CEDB" w:rsidR="20238466">
              <w:rPr>
                <w:sz w:val="16"/>
                <w:szCs w:val="16"/>
                <w:highlight w:val="cyan"/>
              </w:rPr>
              <w:t xml:space="preserve">To investigate </w:t>
            </w:r>
            <w:r w:rsidRPr="4846CEDB" w:rsidR="7950280D">
              <w:rPr>
                <w:sz w:val="16"/>
                <w:szCs w:val="16"/>
                <w:highlight w:val="cyan"/>
              </w:rPr>
              <w:t>the uses of catapults</w:t>
            </w:r>
          </w:p>
          <w:p w:rsidR="20238466" w:rsidP="4846CEDB" w:rsidRDefault="20238466" w14:paraId="5D5EA060" w14:textId="1FB13CEC">
            <w:pPr>
              <w:pStyle w:val="ListParagraph"/>
              <w:numPr>
                <w:ilvl w:val="0"/>
                <w:numId w:val="10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16"/>
                <w:szCs w:val="16"/>
                <w:highlight w:val="cyan"/>
              </w:rPr>
            </w:pPr>
            <w:r w:rsidRPr="4846CEDB" w:rsidR="20238466">
              <w:rPr>
                <w:sz w:val="16"/>
                <w:szCs w:val="16"/>
                <w:highlight w:val="cyan"/>
              </w:rPr>
              <w:t xml:space="preserve">To be able to make a </w:t>
            </w:r>
            <w:r w:rsidRPr="4846CEDB" w:rsidR="6F03B436">
              <w:rPr>
                <w:sz w:val="16"/>
                <w:szCs w:val="16"/>
                <w:highlight w:val="cyan"/>
              </w:rPr>
              <w:t>catapult</w:t>
            </w:r>
            <w:r w:rsidRPr="4846CEDB" w:rsidR="6F03B436">
              <w:rPr>
                <w:sz w:val="16"/>
                <w:szCs w:val="16"/>
                <w:highlight w:val="cyan"/>
              </w:rPr>
              <w:t xml:space="preserve"> using a variety of resources</w:t>
            </w:r>
          </w:p>
          <w:p w:rsidR="6F03B436" w:rsidP="4846CEDB" w:rsidRDefault="6F03B436" w14:paraId="7BBAAD89" w14:textId="45BA5ABC">
            <w:pPr>
              <w:pStyle w:val="ListParagraph"/>
              <w:numPr>
                <w:ilvl w:val="0"/>
                <w:numId w:val="10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16"/>
                <w:szCs w:val="16"/>
                <w:highlight w:val="cyan"/>
              </w:rPr>
            </w:pPr>
            <w:r w:rsidRPr="4846CEDB" w:rsidR="6F03B436">
              <w:rPr>
                <w:sz w:val="16"/>
                <w:szCs w:val="16"/>
                <w:highlight w:val="cyan"/>
              </w:rPr>
              <w:t xml:space="preserve">I </w:t>
            </w:r>
            <w:r w:rsidRPr="4846CEDB" w:rsidR="6F03B436">
              <w:rPr>
                <w:sz w:val="16"/>
                <w:szCs w:val="16"/>
                <w:highlight w:val="cyan"/>
              </w:rPr>
              <w:t>can</w:t>
            </w:r>
            <w:r w:rsidRPr="4846CEDB" w:rsidR="6F03B436">
              <w:rPr>
                <w:sz w:val="16"/>
                <w:szCs w:val="16"/>
                <w:highlight w:val="cyan"/>
              </w:rPr>
              <w:t xml:space="preserve"> test the effectiveness of </w:t>
            </w:r>
            <w:r w:rsidRPr="4846CEDB" w:rsidR="6F03B436">
              <w:rPr>
                <w:sz w:val="16"/>
                <w:szCs w:val="16"/>
                <w:highlight w:val="cyan"/>
              </w:rPr>
              <w:t>my</w:t>
            </w:r>
            <w:r w:rsidRPr="4846CEDB" w:rsidR="6F03B436">
              <w:rPr>
                <w:sz w:val="16"/>
                <w:szCs w:val="16"/>
                <w:highlight w:val="cyan"/>
              </w:rPr>
              <w:t xml:space="preserve"> design</w:t>
            </w:r>
          </w:p>
          <w:p w:rsidRPr="00225234" w:rsidR="00D2312B" w:rsidP="00D2312B" w:rsidRDefault="00D2312B" w14:paraId="7A1E9BC2" wp14:textId="77777777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7D19F8">
              <w:rPr>
                <w:sz w:val="16"/>
                <w:szCs w:val="16"/>
                <w:highlight w:val="cyan"/>
              </w:rPr>
              <w:t>To be able to evaluate a finished product.</w:t>
            </w:r>
          </w:p>
        </w:tc>
      </w:tr>
      <w:tr xmlns:wp14="http://schemas.microsoft.com/office/word/2010/wordml" w:rsidR="00D2312B" w:rsidTr="25BF05F1" w14:paraId="14E1A9BA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EA6E5B" w:rsidR="00D2312B" w:rsidP="00D2312B" w:rsidRDefault="00D2312B" w14:paraId="399F7CED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>PE- Unit</w:t>
            </w:r>
          </w:p>
          <w:p w:rsidRPr="00EA6E5B" w:rsidR="00D2312B" w:rsidP="00D2312B" w:rsidRDefault="00D2312B" w14:paraId="1299C43A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9603" w:type="dxa"/>
            <w:gridSpan w:val="12"/>
            <w:shd w:val="clear" w:color="auto" w:fill="F2F2F2" w:themeFill="background1" w:themeFillShade="F2"/>
            <w:tcMar/>
          </w:tcPr>
          <w:p w:rsidRPr="007439DF" w:rsidR="00D2312B" w:rsidP="00D2312B" w:rsidRDefault="00D2312B" w14:paraId="026B5712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</w:tc>
        <w:tc>
          <w:tcPr>
            <w:tcW w:w="4987" w:type="dxa"/>
            <w:gridSpan w:val="5"/>
            <w:shd w:val="clear" w:color="auto" w:fill="F2F2F2" w:themeFill="background1" w:themeFillShade="F2"/>
            <w:tcMar/>
          </w:tcPr>
          <w:p w:rsidRPr="00E90C0C" w:rsidR="00D2312B" w:rsidP="00D2312B" w:rsidRDefault="00D2312B" w14:paraId="2E3C1533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Basketball</w:t>
            </w:r>
          </w:p>
        </w:tc>
      </w:tr>
      <w:tr xmlns:wp14="http://schemas.microsoft.com/office/word/2010/wordml" w:rsidR="00D2312B" w:rsidTr="25BF05F1" w14:paraId="01617BB4" wp14:textId="77777777">
        <w:trPr>
          <w:trHeight w:val="300"/>
        </w:trPr>
        <w:tc>
          <w:tcPr>
            <w:tcW w:w="1330" w:type="dxa"/>
            <w:tcMar/>
          </w:tcPr>
          <w:p w:rsidRPr="00EA6E5B" w:rsidR="00D2312B" w:rsidP="00D2312B" w:rsidRDefault="00D2312B" w14:paraId="5C766E8A" wp14:textId="77777777">
            <w:pPr>
              <w:rPr>
                <w:b/>
                <w:sz w:val="20"/>
                <w:szCs w:val="20"/>
              </w:rPr>
            </w:pPr>
            <w:r w:rsidRPr="00EA6E5B">
              <w:rPr>
                <w:b/>
                <w:sz w:val="20"/>
                <w:szCs w:val="20"/>
              </w:rPr>
              <w:t xml:space="preserve">PE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9603" w:type="dxa"/>
            <w:gridSpan w:val="12"/>
            <w:shd w:val="clear" w:color="auto" w:fill="auto"/>
            <w:tcMar/>
          </w:tcPr>
          <w:p w:rsidRPr="00BA49CE" w:rsidR="00D2312B" w:rsidP="00D2312B" w:rsidRDefault="00D2312B" w14:paraId="7F175CBF" wp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 xml:space="preserve">To copy and create actions in response to </w:t>
            </w:r>
            <w:r w:rsidRPr="001B556C">
              <w:rPr>
                <w:sz w:val="16"/>
                <w:szCs w:val="16"/>
                <w:highlight w:val="cyan"/>
              </w:rPr>
              <w:t>an idea and adapt this using changes of space</w:t>
            </w:r>
          </w:p>
          <w:p w:rsidRPr="00BA49CE" w:rsidR="00D2312B" w:rsidP="00D2312B" w:rsidRDefault="00D2312B" w14:paraId="0433221B" wp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 xml:space="preserve">To choose actions </w:t>
            </w:r>
            <w:r w:rsidRPr="001B556C">
              <w:rPr>
                <w:sz w:val="16"/>
                <w:szCs w:val="16"/>
                <w:highlight w:val="cyan"/>
              </w:rPr>
              <w:t>which relate to the theme</w:t>
            </w:r>
          </w:p>
          <w:p w:rsidRPr="00BA49CE" w:rsidR="00D2312B" w:rsidP="00D2312B" w:rsidRDefault="00D2312B" w14:paraId="4AB0DE55" wp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 xml:space="preserve">To use dynamics, </w:t>
            </w:r>
            <w:r w:rsidRPr="001B556C">
              <w:rPr>
                <w:sz w:val="16"/>
                <w:szCs w:val="16"/>
                <w:highlight w:val="cyan"/>
              </w:rPr>
              <w:t>spacing and timing to represent a state of matter</w:t>
            </w:r>
          </w:p>
          <w:p w:rsidRPr="00BA49CE" w:rsidR="00D2312B" w:rsidP="00D2312B" w:rsidRDefault="00D2312B" w14:paraId="2232A36D" wp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 xml:space="preserve">To remember and </w:t>
            </w:r>
            <w:r w:rsidRPr="001B556C">
              <w:rPr>
                <w:sz w:val="16"/>
                <w:szCs w:val="16"/>
                <w:highlight w:val="cyan"/>
              </w:rPr>
              <w:t>repeat actions and create dance ideas in response to a stimulus</w:t>
            </w:r>
          </w:p>
          <w:p w:rsidRPr="00BA49CE" w:rsidR="00BA49CE" w:rsidP="00BA49CE" w:rsidRDefault="00D2312B" w14:paraId="1D26F4B9" wp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highlight w:val="yellow"/>
              </w:rPr>
            </w:pPr>
            <w:r w:rsidRPr="00BA49CE">
              <w:rPr>
                <w:sz w:val="16"/>
                <w:szCs w:val="16"/>
                <w:highlight w:val="yellow"/>
              </w:rPr>
              <w:t xml:space="preserve">To use action and </w:t>
            </w:r>
            <w:r w:rsidRPr="001B556C">
              <w:rPr>
                <w:sz w:val="16"/>
                <w:szCs w:val="16"/>
                <w:highlight w:val="cyan"/>
              </w:rPr>
              <w:t>reaction when creating ideas with a partner</w:t>
            </w:r>
          </w:p>
          <w:p w:rsidRPr="00BA49CE" w:rsidR="00D2312B" w:rsidP="00BA49CE" w:rsidRDefault="00D2312B" w14:paraId="26BFB594" wp14:textId="0BA7C484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highlight w:val="yellow"/>
              </w:rPr>
            </w:pPr>
            <w:r w:rsidRPr="03168164" w:rsidR="00D2312B">
              <w:rPr>
                <w:sz w:val="16"/>
                <w:szCs w:val="16"/>
                <w:highlight w:val="yellow"/>
              </w:rPr>
              <w:t xml:space="preserve">To use choreographing </w:t>
            </w:r>
            <w:r w:rsidRPr="03168164" w:rsidR="00D2312B">
              <w:rPr>
                <w:sz w:val="16"/>
                <w:szCs w:val="16"/>
                <w:highlight w:val="cyan"/>
              </w:rPr>
              <w:t xml:space="preserve">ideas to change </w:t>
            </w:r>
            <w:r w:rsidRPr="03168164" w:rsidR="506F5770">
              <w:rPr>
                <w:sz w:val="16"/>
                <w:szCs w:val="16"/>
                <w:highlight w:val="cyan"/>
              </w:rPr>
              <w:t xml:space="preserve">how </w:t>
            </w:r>
            <w:r w:rsidRPr="03168164" w:rsidR="00D2312B">
              <w:rPr>
                <w:sz w:val="16"/>
                <w:szCs w:val="16"/>
                <w:highlight w:val="cyan"/>
              </w:rPr>
              <w:t>actions are performed</w:t>
            </w:r>
          </w:p>
          <w:p w:rsidRPr="00DC2793" w:rsidR="00D2312B" w:rsidP="00D2312B" w:rsidRDefault="00D2312B" w14:paraId="4DDBEF00" wp14:textId="77777777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987" w:type="dxa"/>
            <w:gridSpan w:val="5"/>
            <w:tcMar/>
          </w:tcPr>
          <w:p w:rsidRPr="00C7338A" w:rsidR="00D2312B" w:rsidP="00D2312B" w:rsidRDefault="00D2312B" w14:paraId="1F32DE76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24"/>
              </w:rPr>
            </w:pPr>
            <w:r w:rsidRPr="00C7338A">
              <w:rPr>
                <w:rFonts w:cstheme="minorHAnsi"/>
                <w:sz w:val="16"/>
                <w:szCs w:val="24"/>
              </w:rPr>
              <w:t>perform dribbling skills with accuracy, confidence and control</w:t>
            </w:r>
          </w:p>
          <w:p w:rsidRPr="00C7338A" w:rsidR="00D2312B" w:rsidP="00D2312B" w:rsidRDefault="00D2312B" w14:paraId="0A8BBABE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24"/>
              </w:rPr>
            </w:pPr>
            <w:r w:rsidRPr="00C7338A">
              <w:rPr>
                <w:rFonts w:cstheme="minorHAnsi"/>
                <w:sz w:val="16"/>
                <w:szCs w:val="24"/>
              </w:rPr>
              <w:t>perform passing skills with accuracy, confidence and control</w:t>
            </w:r>
          </w:p>
          <w:p w:rsidRPr="00C7338A" w:rsidR="00D2312B" w:rsidP="00D2312B" w:rsidRDefault="00D2312B" w14:paraId="085D7A62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24"/>
              </w:rPr>
            </w:pPr>
            <w:r w:rsidRPr="00C7338A">
              <w:rPr>
                <w:rFonts w:cstheme="minorHAnsi"/>
                <w:sz w:val="16"/>
                <w:szCs w:val="24"/>
              </w:rPr>
              <w:t>develop a broader range of techniques for attacking and defending.</w:t>
            </w:r>
          </w:p>
          <w:p w:rsidRPr="00C7338A" w:rsidR="00D2312B" w:rsidP="00D2312B" w:rsidRDefault="00D2312B" w14:paraId="2BBB7567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24"/>
              </w:rPr>
            </w:pPr>
            <w:r w:rsidRPr="00C7338A">
              <w:rPr>
                <w:rFonts w:cstheme="minorHAnsi"/>
                <w:sz w:val="16"/>
                <w:szCs w:val="24"/>
              </w:rPr>
              <w:t>apply skills learnt (dribbling, passing, attacking and defending) to game situations</w:t>
            </w:r>
          </w:p>
          <w:p w:rsidRPr="00E90C0C" w:rsidR="00D2312B" w:rsidP="00D2312B" w:rsidRDefault="00D2312B" w14:paraId="3461D779" wp14:textId="77777777">
            <w:pPr>
              <w:rPr>
                <w:rFonts w:cstheme="minorHAnsi"/>
                <w:sz w:val="18"/>
                <w:szCs w:val="24"/>
              </w:rPr>
            </w:pPr>
          </w:p>
        </w:tc>
      </w:tr>
      <w:tr xmlns:wp14="http://schemas.microsoft.com/office/word/2010/wordml" w:rsidR="00D2312B" w:rsidTr="25BF05F1" w14:paraId="24B0C2C0" wp14:textId="77777777">
        <w:trPr>
          <w:trHeight w:val="300"/>
        </w:trPr>
        <w:tc>
          <w:tcPr>
            <w:tcW w:w="1330" w:type="dxa"/>
            <w:shd w:val="clear" w:color="auto" w:fill="F2F2F2" w:themeFill="background1" w:themeFillShade="F2"/>
            <w:tcMar/>
          </w:tcPr>
          <w:p w:rsidRPr="00332B8E" w:rsidR="00D2312B" w:rsidP="00D2312B" w:rsidRDefault="00D2312B" w14:paraId="66BEC87A" wp14:textId="77777777">
            <w:pPr>
              <w:rPr>
                <w:b/>
                <w:sz w:val="20"/>
                <w:szCs w:val="20"/>
              </w:rPr>
            </w:pPr>
            <w:r w:rsidRPr="00332B8E">
              <w:rPr>
                <w:b/>
                <w:sz w:val="20"/>
                <w:szCs w:val="20"/>
              </w:rPr>
              <w:t>Maths – Unit</w:t>
            </w:r>
          </w:p>
          <w:p w:rsidRPr="00332B8E" w:rsidR="00D2312B" w:rsidP="00D2312B" w:rsidRDefault="00D2312B" w14:paraId="3CF2D8B6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3903" w:type="dxa"/>
            <w:gridSpan w:val="4"/>
            <w:shd w:val="clear" w:color="auto" w:fill="F2F2F2" w:themeFill="background1" w:themeFillShade="F2"/>
            <w:tcMar/>
          </w:tcPr>
          <w:p w:rsidRPr="007439DF" w:rsidR="00D2312B" w:rsidP="00D2312B" w:rsidRDefault="00D2312B" w14:paraId="5FEC408C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Number Multiplication and Division </w:t>
            </w:r>
          </w:p>
        </w:tc>
        <w:tc>
          <w:tcPr>
            <w:tcW w:w="1581" w:type="dxa"/>
            <w:gridSpan w:val="2"/>
            <w:shd w:val="clear" w:color="auto" w:fill="F2F2F2" w:themeFill="background1" w:themeFillShade="F2"/>
            <w:tcMar/>
          </w:tcPr>
          <w:p w:rsidRPr="007439DF" w:rsidR="00D2312B" w:rsidP="03168164" w:rsidRDefault="00D2312B" w14:paraId="393EDC9A" wp14:textId="3866741E">
            <w:pPr>
              <w:rPr>
                <w:sz w:val="24"/>
                <w:szCs w:val="24"/>
              </w:rPr>
            </w:pPr>
            <w:r w:rsidRPr="03168164" w:rsidR="00D2312B">
              <w:rPr>
                <w:sz w:val="24"/>
                <w:szCs w:val="24"/>
              </w:rPr>
              <w:t>Measur</w:t>
            </w:r>
            <w:r w:rsidRPr="03168164" w:rsidR="46A6FAA2">
              <w:rPr>
                <w:sz w:val="24"/>
                <w:szCs w:val="24"/>
              </w:rPr>
              <w:t>ing</w:t>
            </w:r>
          </w:p>
          <w:p w:rsidRPr="007439DF" w:rsidR="00D2312B" w:rsidP="00D2312B" w:rsidRDefault="00D2312B" w14:paraId="454ADDE6" wp14:textId="1C2419AE">
            <w:pPr>
              <w:rPr>
                <w:sz w:val="24"/>
                <w:szCs w:val="24"/>
              </w:rPr>
            </w:pPr>
            <w:r w:rsidRPr="03168164" w:rsidR="46A6FAA2">
              <w:rPr>
                <w:sz w:val="24"/>
                <w:szCs w:val="24"/>
              </w:rPr>
              <w:t>A</w:t>
            </w:r>
            <w:r w:rsidRPr="03168164" w:rsidR="00D2312B">
              <w:rPr>
                <w:sz w:val="24"/>
                <w:szCs w:val="24"/>
              </w:rPr>
              <w:t>rea</w:t>
            </w:r>
          </w:p>
        </w:tc>
        <w:tc>
          <w:tcPr>
            <w:tcW w:w="4453" w:type="dxa"/>
            <w:gridSpan w:val="7"/>
            <w:shd w:val="clear" w:color="auto" w:fill="F2F2F2" w:themeFill="background1" w:themeFillShade="F2"/>
            <w:tcMar/>
          </w:tcPr>
          <w:p w:rsidRPr="007439DF" w:rsidR="00D2312B" w:rsidP="00D2312B" w:rsidRDefault="00D2312B" w14:paraId="0B4DE411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Fractions</w:t>
            </w:r>
          </w:p>
        </w:tc>
        <w:tc>
          <w:tcPr>
            <w:tcW w:w="4653" w:type="dxa"/>
            <w:gridSpan w:val="4"/>
            <w:shd w:val="clear" w:color="auto" w:fill="F2F2F2" w:themeFill="background1" w:themeFillShade="F2"/>
            <w:tcMar/>
          </w:tcPr>
          <w:p w:rsidRPr="007439DF" w:rsidR="00D2312B" w:rsidP="00D2312B" w:rsidRDefault="00D2312B" w14:paraId="5B210236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Decimals </w:t>
            </w:r>
          </w:p>
        </w:tc>
      </w:tr>
      <w:tr xmlns:wp14="http://schemas.microsoft.com/office/word/2010/wordml" w:rsidR="00D2312B" w:rsidTr="25BF05F1" w14:paraId="78595913" wp14:textId="77777777">
        <w:trPr>
          <w:trHeight w:val="300"/>
        </w:trPr>
        <w:tc>
          <w:tcPr>
            <w:tcW w:w="1330" w:type="dxa"/>
            <w:tcMar/>
          </w:tcPr>
          <w:p w:rsidRPr="00332B8E" w:rsidR="00D2312B" w:rsidP="00D2312B" w:rsidRDefault="00D2312B" w14:paraId="1A5EB8A3" wp14:textId="77777777">
            <w:pPr>
              <w:rPr>
                <w:b/>
                <w:sz w:val="20"/>
                <w:szCs w:val="20"/>
              </w:rPr>
            </w:pPr>
            <w:r w:rsidRPr="00332B8E">
              <w:rPr>
                <w:b/>
                <w:sz w:val="20"/>
                <w:szCs w:val="20"/>
              </w:rPr>
              <w:t xml:space="preserve">Maths - </w:t>
            </w:r>
            <w:r>
              <w:rPr>
                <w:b/>
                <w:sz w:val="20"/>
                <w:szCs w:val="20"/>
              </w:rPr>
              <w:t>Knowledge &amp;</w:t>
            </w:r>
            <w:r w:rsidRPr="00EA6E5B">
              <w:rPr>
                <w:b/>
                <w:sz w:val="20"/>
                <w:szCs w:val="20"/>
              </w:rPr>
              <w:t xml:space="preserve"> Skills</w:t>
            </w:r>
          </w:p>
        </w:tc>
        <w:tc>
          <w:tcPr>
            <w:tcW w:w="3903" w:type="dxa"/>
            <w:gridSpan w:val="4"/>
            <w:shd w:val="clear" w:color="auto" w:fill="auto"/>
            <w:tcMar/>
          </w:tcPr>
          <w:p w:rsidRPr="00F00B9A" w:rsidR="00D2312B" w:rsidP="00D2312B" w:rsidRDefault="00D2312B" w14:paraId="75D22E6D" wp14:textId="77777777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24"/>
              </w:rPr>
            </w:pPr>
            <w:r w:rsidRPr="00F00B9A">
              <w:rPr>
                <w:sz w:val="16"/>
                <w:szCs w:val="24"/>
              </w:rPr>
              <w:t>Recall and use multiplication and division facts for multiplication tables up to 12 × 12.</w:t>
            </w:r>
          </w:p>
          <w:p w:rsidRPr="00F00B9A" w:rsidR="00D2312B" w:rsidP="00D2312B" w:rsidRDefault="00D2312B" w14:paraId="31A45973" wp14:textId="77777777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24"/>
              </w:rPr>
            </w:pPr>
            <w:r w:rsidRPr="00F00B9A">
              <w:rPr>
                <w:sz w:val="16"/>
                <w:szCs w:val="24"/>
              </w:rPr>
              <w:t>Use place value, known and derived facts to multiply and divide mentally, including: multiplying by 0 and 1; dividing by 1; multiplying together</w:t>
            </w:r>
            <w:r>
              <w:rPr>
                <w:sz w:val="16"/>
                <w:szCs w:val="24"/>
              </w:rPr>
              <w:t xml:space="preserve"> </w:t>
            </w:r>
            <w:r w:rsidRPr="00F00B9A">
              <w:rPr>
                <w:sz w:val="16"/>
                <w:szCs w:val="24"/>
              </w:rPr>
              <w:t>three numbers.</w:t>
            </w:r>
          </w:p>
          <w:p w:rsidRPr="00F00B9A" w:rsidR="00D2312B" w:rsidP="00D2312B" w:rsidRDefault="00D2312B" w14:paraId="0CBB25F9" wp14:textId="77777777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24"/>
              </w:rPr>
            </w:pPr>
            <w:r w:rsidRPr="00F00B9A">
              <w:rPr>
                <w:sz w:val="16"/>
                <w:szCs w:val="24"/>
              </w:rPr>
              <w:t>Recognise and use factor pairs and commutativity in mental</w:t>
            </w:r>
            <w:r>
              <w:rPr>
                <w:sz w:val="16"/>
                <w:szCs w:val="24"/>
              </w:rPr>
              <w:t xml:space="preserve"> </w:t>
            </w:r>
            <w:r w:rsidRPr="00F00B9A">
              <w:rPr>
                <w:sz w:val="16"/>
                <w:szCs w:val="24"/>
              </w:rPr>
              <w:t>calculations.</w:t>
            </w:r>
          </w:p>
          <w:p w:rsidRPr="00F00B9A" w:rsidR="00D2312B" w:rsidP="00D2312B" w:rsidRDefault="00D2312B" w14:paraId="5BCF9ED2" wp14:textId="77777777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24"/>
              </w:rPr>
            </w:pPr>
            <w:r w:rsidRPr="00F00B9A">
              <w:rPr>
                <w:sz w:val="16"/>
                <w:szCs w:val="24"/>
              </w:rPr>
              <w:t>Multiply two digit and three digit numbers by a one digit number</w:t>
            </w:r>
            <w:r>
              <w:rPr>
                <w:sz w:val="16"/>
                <w:szCs w:val="24"/>
              </w:rPr>
              <w:t xml:space="preserve"> </w:t>
            </w:r>
            <w:r w:rsidRPr="00F00B9A">
              <w:rPr>
                <w:sz w:val="16"/>
                <w:szCs w:val="24"/>
              </w:rPr>
              <w:t>using formal written layout.</w:t>
            </w:r>
          </w:p>
          <w:p w:rsidRPr="00F00B9A" w:rsidR="00D2312B" w:rsidP="00D2312B" w:rsidRDefault="00D2312B" w14:paraId="419C6273" wp14:textId="77777777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24"/>
              </w:rPr>
            </w:pPr>
            <w:r w:rsidRPr="00F00B9A">
              <w:rPr>
                <w:sz w:val="16"/>
                <w:szCs w:val="24"/>
              </w:rPr>
              <w:t>Solve problems involving multiplying and adding, including using the distributive law to multiply two digit numbers by one digit, integer scaling problems and harder</w:t>
            </w:r>
            <w:r>
              <w:rPr>
                <w:sz w:val="16"/>
                <w:szCs w:val="24"/>
              </w:rPr>
              <w:t xml:space="preserve"> </w:t>
            </w:r>
            <w:r w:rsidRPr="00F00B9A">
              <w:rPr>
                <w:sz w:val="16"/>
                <w:szCs w:val="24"/>
              </w:rPr>
              <w:t>correspondence problems such as n</w:t>
            </w:r>
            <w:r>
              <w:rPr>
                <w:sz w:val="16"/>
                <w:szCs w:val="24"/>
              </w:rPr>
              <w:t xml:space="preserve"> </w:t>
            </w:r>
            <w:r w:rsidRPr="00F00B9A">
              <w:rPr>
                <w:sz w:val="16"/>
                <w:szCs w:val="24"/>
              </w:rPr>
              <w:t>objects are connected to m objects.</w:t>
            </w:r>
          </w:p>
        </w:tc>
        <w:tc>
          <w:tcPr>
            <w:tcW w:w="1581" w:type="dxa"/>
            <w:gridSpan w:val="2"/>
            <w:shd w:val="clear" w:color="auto" w:fill="auto"/>
            <w:tcMar/>
          </w:tcPr>
          <w:p w:rsidRPr="006F440C" w:rsidR="00D2312B" w:rsidP="00D2312B" w:rsidRDefault="00D2312B" w14:paraId="46D7C490" wp14:textId="77777777">
            <w:pPr>
              <w:rPr>
                <w:sz w:val="16"/>
                <w:szCs w:val="24"/>
              </w:rPr>
            </w:pPr>
            <w:r w:rsidRPr="006F440C">
              <w:rPr>
                <w:sz w:val="16"/>
                <w:szCs w:val="24"/>
              </w:rPr>
              <w:t>Find the area of rectilinear shapes</w:t>
            </w:r>
          </w:p>
          <w:p w:rsidRPr="007439DF" w:rsidR="00D2312B" w:rsidP="00D2312B" w:rsidRDefault="00D2312B" w14:paraId="69130272" wp14:textId="77777777">
            <w:pPr>
              <w:rPr>
                <w:sz w:val="24"/>
                <w:szCs w:val="24"/>
              </w:rPr>
            </w:pPr>
            <w:r w:rsidRPr="006F440C">
              <w:rPr>
                <w:sz w:val="16"/>
                <w:szCs w:val="24"/>
              </w:rPr>
              <w:t>by counting squares.</w:t>
            </w:r>
          </w:p>
        </w:tc>
        <w:tc>
          <w:tcPr>
            <w:tcW w:w="4453" w:type="dxa"/>
            <w:gridSpan w:val="7"/>
            <w:shd w:val="clear" w:color="auto" w:fill="auto"/>
            <w:tcMar/>
          </w:tcPr>
          <w:p w:rsidRPr="00B35071" w:rsidR="00D2312B" w:rsidP="00D2312B" w:rsidRDefault="00D2312B" w14:paraId="4917F492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B35071">
              <w:rPr>
                <w:sz w:val="16"/>
                <w:szCs w:val="24"/>
              </w:rPr>
              <w:t>Recognise and show, using diagrams, families of common equivalent fractions.</w:t>
            </w:r>
          </w:p>
          <w:p w:rsidRPr="00B35071" w:rsidR="00D2312B" w:rsidP="00D2312B" w:rsidRDefault="00D2312B" w14:paraId="6CC3578E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B35071">
              <w:rPr>
                <w:sz w:val="16"/>
                <w:szCs w:val="24"/>
              </w:rPr>
              <w:t>Count up and down in hundredths; recognise that hundredths arise when dividing an object by one hundred and dividing tenths by ten.</w:t>
            </w:r>
          </w:p>
          <w:p w:rsidRPr="00B35071" w:rsidR="00D2312B" w:rsidP="00D2312B" w:rsidRDefault="00D2312B" w14:paraId="2B36D6CC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B35071">
              <w:rPr>
                <w:sz w:val="16"/>
                <w:szCs w:val="24"/>
              </w:rPr>
              <w:t>Solve problems involving increasingly harder fractions to calculate quantities, and fractions to divide quantities, including non-unit fractions where the answer is a</w:t>
            </w:r>
          </w:p>
          <w:p w:rsidRPr="00B35071" w:rsidR="00D2312B" w:rsidP="00D2312B" w:rsidRDefault="00D2312B" w14:paraId="381CA1B3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B35071">
              <w:rPr>
                <w:sz w:val="16"/>
                <w:szCs w:val="24"/>
              </w:rPr>
              <w:t>whole number.</w:t>
            </w:r>
          </w:p>
          <w:p w:rsidRPr="00B35071" w:rsidR="00D2312B" w:rsidP="00D2312B" w:rsidRDefault="00D2312B" w14:paraId="5F0D0B69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B35071">
              <w:rPr>
                <w:sz w:val="16"/>
                <w:szCs w:val="24"/>
              </w:rPr>
              <w:t>Add and subtract fractions with the same denominator.</w:t>
            </w:r>
          </w:p>
        </w:tc>
        <w:tc>
          <w:tcPr>
            <w:tcW w:w="4653" w:type="dxa"/>
            <w:gridSpan w:val="4"/>
            <w:shd w:val="clear" w:color="auto" w:fill="auto"/>
            <w:tcMar/>
          </w:tcPr>
          <w:p w:rsidRPr="006E7B22" w:rsidR="00D2312B" w:rsidP="00D2312B" w:rsidRDefault="00D2312B" w14:paraId="2E060FA9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6E7B22">
              <w:rPr>
                <w:sz w:val="16"/>
                <w:szCs w:val="24"/>
              </w:rPr>
              <w:t>Recognise and write decimal equivalents of any number of tenths or hundredths.</w:t>
            </w:r>
          </w:p>
          <w:p w:rsidRPr="006E7B22" w:rsidR="00D2312B" w:rsidP="00D2312B" w:rsidRDefault="00D2312B" w14:paraId="246F10EC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6E7B22">
              <w:rPr>
                <w:sz w:val="16"/>
                <w:szCs w:val="24"/>
              </w:rPr>
              <w:t>Find the effect of dividing a one or two digit number by 10 or 100, identifying the value of the digits in the answer as ones, tenths and hundredths</w:t>
            </w:r>
          </w:p>
          <w:p w:rsidRPr="006E7B22" w:rsidR="00D2312B" w:rsidP="00D2312B" w:rsidRDefault="00D2312B" w14:paraId="0BC9FF00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6E7B22">
              <w:rPr>
                <w:sz w:val="16"/>
                <w:szCs w:val="24"/>
              </w:rPr>
              <w:t>Solve simple measure and money problems involving fractions and decimals to two decimal places.</w:t>
            </w:r>
          </w:p>
          <w:p w:rsidRPr="006E7B22" w:rsidR="00D2312B" w:rsidP="00D2312B" w:rsidRDefault="00D2312B" w14:paraId="31A6C08D" wp14:textId="7777777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24"/>
              </w:rPr>
            </w:pPr>
            <w:r w:rsidRPr="006E7B22">
              <w:rPr>
                <w:sz w:val="16"/>
                <w:szCs w:val="24"/>
              </w:rPr>
              <w:t>Convert between different units of measure [for example, kilometre to metre]</w:t>
            </w:r>
          </w:p>
          <w:p w:rsidRPr="006E7B22" w:rsidR="00D2312B" w:rsidP="00D2312B" w:rsidRDefault="00D2312B" w14:paraId="0FB78278" wp14:textId="77777777">
            <w:pPr>
              <w:pStyle w:val="ListParagraph"/>
              <w:ind w:left="360"/>
              <w:rPr>
                <w:sz w:val="16"/>
                <w:szCs w:val="24"/>
              </w:rPr>
            </w:pPr>
          </w:p>
        </w:tc>
      </w:tr>
      <w:tr xmlns:wp14="http://schemas.microsoft.com/office/word/2010/wordml" w:rsidR="00FE1C45" w:rsidTr="25BF05F1" w14:paraId="56B9403B" wp14:textId="77777777">
        <w:trPr>
          <w:trHeight w:val="300"/>
        </w:trPr>
        <w:tc>
          <w:tcPr>
            <w:tcW w:w="1330" w:type="dxa"/>
            <w:shd w:val="clear" w:color="auto" w:fill="FDE9D9" w:themeFill="accent6" w:themeFillTint="33"/>
            <w:tcMar/>
          </w:tcPr>
          <w:p w:rsidRPr="00BE2124" w:rsidR="00FE1C45" w:rsidP="00FE1C45" w:rsidRDefault="00FE1C45" w14:paraId="4C37F4FE" wp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BE2124">
              <w:rPr>
                <w:rFonts w:cstheme="minorHAnsi"/>
                <w:b/>
                <w:sz w:val="20"/>
                <w:szCs w:val="20"/>
              </w:rPr>
              <w:t>Further Learning and Cultural Capital experiences</w:t>
            </w:r>
          </w:p>
          <w:p w:rsidRPr="00D35CB1" w:rsidR="00FE1C45" w:rsidP="00FE1C45" w:rsidRDefault="00FE1C45" w14:paraId="1FC39945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14590" w:type="dxa"/>
            <w:gridSpan w:val="17"/>
            <w:shd w:val="clear" w:color="auto" w:fill="FDE9D9" w:themeFill="accent6" w:themeFillTint="33"/>
            <w:tcMar/>
          </w:tcPr>
          <w:p w:rsidRPr="00BE2124" w:rsidR="00FE1C45" w:rsidP="4846CEDB" w:rsidRDefault="00FE1C45" w14:paraId="7F7BB72F" wp14:textId="425AF942">
            <w:pPr>
              <w:rPr>
                <w:sz w:val="16"/>
                <w:szCs w:val="16"/>
                <w:highlight w:val="yellow"/>
              </w:rPr>
            </w:pPr>
            <w:r w:rsidRPr="25BF05F1" w:rsidR="42C97B06">
              <w:rPr>
                <w:sz w:val="16"/>
                <w:szCs w:val="16"/>
                <w:highlight w:val="yellow"/>
              </w:rPr>
              <w:t xml:space="preserve">Leatherhead Football Club Assembly and Girls </w:t>
            </w:r>
            <w:r w:rsidRPr="25BF05F1" w:rsidR="7C4A2E06">
              <w:rPr>
                <w:sz w:val="16"/>
                <w:szCs w:val="16"/>
                <w:highlight w:val="yellow"/>
              </w:rPr>
              <w:t xml:space="preserve">Football Coaching </w:t>
            </w:r>
            <w:r w:rsidRPr="25BF05F1" w:rsidR="3B8F4D34">
              <w:rPr>
                <w:sz w:val="16"/>
                <w:szCs w:val="16"/>
                <w:highlight w:val="yellow"/>
              </w:rPr>
              <w:t>Wednesday 11</w:t>
            </w:r>
            <w:r w:rsidRPr="25BF05F1" w:rsidR="3B8F4D34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25BF05F1" w:rsidR="3B8F4D34">
              <w:rPr>
                <w:sz w:val="16"/>
                <w:szCs w:val="16"/>
                <w:highlight w:val="yellow"/>
              </w:rPr>
              <w:t xml:space="preserve"> February and Wednesday 11</w:t>
            </w:r>
            <w:r w:rsidRPr="25BF05F1" w:rsidR="3B8F4D34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25BF05F1" w:rsidR="3B8F4D34">
              <w:rPr>
                <w:sz w:val="16"/>
                <w:szCs w:val="16"/>
                <w:highlight w:val="yellow"/>
              </w:rPr>
              <w:t xml:space="preserve"> March </w:t>
            </w:r>
            <w:r w:rsidRPr="25BF05F1" w:rsidR="0A9A9B7D">
              <w:rPr>
                <w:sz w:val="16"/>
                <w:szCs w:val="16"/>
                <w:highlight w:val="yellow"/>
              </w:rPr>
              <w:t xml:space="preserve">- </w:t>
            </w:r>
            <w:r w:rsidRPr="25BF05F1" w:rsidR="0A9A9B7D">
              <w:rPr>
                <w:sz w:val="16"/>
                <w:szCs w:val="16"/>
                <w:highlight w:val="cyan"/>
              </w:rPr>
              <w:t>Physical Education</w:t>
            </w:r>
          </w:p>
          <w:p w:rsidRPr="00BE2124" w:rsidR="00FE1C45" w:rsidP="25BF05F1" w:rsidRDefault="00FE1C45" w14:paraId="1C74D3FD" wp14:textId="1E997085">
            <w:pPr>
              <w:rPr>
                <w:sz w:val="16"/>
                <w:szCs w:val="16"/>
                <w:highlight w:val="cyan"/>
              </w:rPr>
            </w:pPr>
            <w:r w:rsidRPr="25BF05F1" w:rsidR="4C30BAD5">
              <w:rPr>
                <w:sz w:val="16"/>
                <w:szCs w:val="16"/>
                <w:highlight w:val="yellow"/>
              </w:rPr>
              <w:t xml:space="preserve">G Live Concert </w:t>
            </w:r>
            <w:r w:rsidRPr="25BF05F1" w:rsidR="562F15F6">
              <w:rPr>
                <w:sz w:val="16"/>
                <w:szCs w:val="16"/>
                <w:highlight w:val="yellow"/>
              </w:rPr>
              <w:t xml:space="preserve">Wednesday </w:t>
            </w:r>
            <w:r w:rsidRPr="25BF05F1" w:rsidR="53618817">
              <w:rPr>
                <w:sz w:val="16"/>
                <w:szCs w:val="16"/>
                <w:highlight w:val="yellow"/>
              </w:rPr>
              <w:t>2</w:t>
            </w:r>
            <w:r w:rsidRPr="25BF05F1" w:rsidR="1CD132A1">
              <w:rPr>
                <w:sz w:val="16"/>
                <w:szCs w:val="16"/>
                <w:highlight w:val="yellow"/>
              </w:rPr>
              <w:t>8</w:t>
            </w:r>
            <w:r w:rsidRPr="25BF05F1" w:rsidR="4C30BAD5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25BF05F1" w:rsidR="4C30BAD5">
              <w:rPr>
                <w:sz w:val="16"/>
                <w:szCs w:val="16"/>
                <w:highlight w:val="yellow"/>
              </w:rPr>
              <w:t xml:space="preserve"> January</w:t>
            </w:r>
            <w:r w:rsidRPr="25BF05F1" w:rsidR="76C8C1BC">
              <w:rPr>
                <w:sz w:val="16"/>
                <w:szCs w:val="16"/>
                <w:highlight w:val="cyan"/>
              </w:rPr>
              <w:t xml:space="preserve"> – Science and Music</w:t>
            </w:r>
          </w:p>
          <w:p w:rsidR="1EEB965C" w:rsidP="03168164" w:rsidRDefault="1EEB965C" w14:paraId="43C719EF" w14:textId="1D408492">
            <w:pPr>
              <w:rPr>
                <w:sz w:val="16"/>
                <w:szCs w:val="16"/>
                <w:highlight w:val="cyan"/>
              </w:rPr>
            </w:pPr>
            <w:bookmarkStart w:name="_GoBack" w:id="0"/>
            <w:bookmarkEnd w:id="0"/>
            <w:r w:rsidRPr="25BF05F1" w:rsidR="4C30BAD5">
              <w:rPr>
                <w:sz w:val="16"/>
                <w:szCs w:val="16"/>
                <w:highlight w:val="yellow"/>
              </w:rPr>
              <w:t xml:space="preserve">World </w:t>
            </w:r>
            <w:r w:rsidRPr="25BF05F1" w:rsidR="4C30BAD5">
              <w:rPr>
                <w:sz w:val="16"/>
                <w:szCs w:val="16"/>
                <w:highlight w:val="yellow"/>
              </w:rPr>
              <w:t>Book</w:t>
            </w:r>
            <w:r w:rsidRPr="25BF05F1" w:rsidR="72AD0743">
              <w:rPr>
                <w:sz w:val="16"/>
                <w:szCs w:val="16"/>
                <w:highlight w:val="yellow"/>
              </w:rPr>
              <w:t xml:space="preserve"> Da</w:t>
            </w:r>
            <w:r w:rsidRPr="25BF05F1" w:rsidR="72AD0743">
              <w:rPr>
                <w:sz w:val="16"/>
                <w:szCs w:val="16"/>
                <w:highlight w:val="yellow"/>
              </w:rPr>
              <w:t>y</w:t>
            </w:r>
            <w:r w:rsidRPr="25BF05F1" w:rsidR="751E2A4B">
              <w:rPr>
                <w:sz w:val="16"/>
                <w:szCs w:val="16"/>
                <w:highlight w:val="yellow"/>
              </w:rPr>
              <w:t xml:space="preserve"> Thursday</w:t>
            </w:r>
            <w:r w:rsidRPr="25BF05F1" w:rsidR="110AC9C1">
              <w:rPr>
                <w:sz w:val="16"/>
                <w:szCs w:val="16"/>
                <w:highlight w:val="yellow"/>
              </w:rPr>
              <w:t xml:space="preserve"> 5</w:t>
            </w:r>
            <w:r w:rsidRPr="25BF05F1" w:rsidR="110AC9C1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25BF05F1" w:rsidR="110AC9C1">
              <w:rPr>
                <w:sz w:val="16"/>
                <w:szCs w:val="16"/>
                <w:highlight w:val="yellow"/>
              </w:rPr>
              <w:t xml:space="preserve"> March</w:t>
            </w:r>
            <w:r w:rsidRPr="25BF05F1" w:rsidR="6680858C">
              <w:rPr>
                <w:sz w:val="16"/>
                <w:szCs w:val="16"/>
                <w:highlight w:val="yellow"/>
              </w:rPr>
              <w:t xml:space="preserve"> </w:t>
            </w:r>
            <w:r w:rsidRPr="25BF05F1" w:rsidR="4C30BAD5">
              <w:rPr>
                <w:sz w:val="16"/>
                <w:szCs w:val="16"/>
                <w:highlight w:val="cyan"/>
              </w:rPr>
              <w:t>- English</w:t>
            </w:r>
          </w:p>
          <w:p w:rsidRPr="00DD4FEE" w:rsidR="00FE1C45" w:rsidP="4846CEDB" w:rsidRDefault="00FE1C45" w14:paraId="77CBCABA" wp14:textId="7A339DDB">
            <w:pPr>
              <w:rPr>
                <w:sz w:val="16"/>
                <w:szCs w:val="16"/>
                <w:highlight w:val="yellow"/>
              </w:rPr>
            </w:pPr>
            <w:r w:rsidRPr="25BF05F1" w:rsidR="02FD88A4">
              <w:rPr>
                <w:sz w:val="16"/>
                <w:szCs w:val="16"/>
                <w:highlight w:val="yellow"/>
              </w:rPr>
              <w:t>Bignor</w:t>
            </w:r>
            <w:r w:rsidRPr="25BF05F1" w:rsidR="02FD88A4">
              <w:rPr>
                <w:sz w:val="16"/>
                <w:szCs w:val="16"/>
                <w:highlight w:val="yellow"/>
              </w:rPr>
              <w:t xml:space="preserve"> Roman </w:t>
            </w:r>
            <w:r w:rsidRPr="25BF05F1" w:rsidR="02FD88A4">
              <w:rPr>
                <w:sz w:val="16"/>
                <w:szCs w:val="16"/>
                <w:highlight w:val="yellow"/>
              </w:rPr>
              <w:t xml:space="preserve">Villa </w:t>
            </w:r>
            <w:r w:rsidRPr="25BF05F1" w:rsidR="4DB39EFB">
              <w:rPr>
                <w:sz w:val="16"/>
                <w:szCs w:val="16"/>
                <w:highlight w:val="yellow"/>
              </w:rPr>
              <w:t>day</w:t>
            </w:r>
            <w:r w:rsidRPr="25BF05F1" w:rsidR="4DB39EFB">
              <w:rPr>
                <w:sz w:val="16"/>
                <w:szCs w:val="16"/>
                <w:highlight w:val="yellow"/>
              </w:rPr>
              <w:t xml:space="preserve"> trip Wednesday 25</w:t>
            </w:r>
            <w:r w:rsidRPr="25BF05F1" w:rsidR="4DB39EFB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25BF05F1" w:rsidR="4DB39EFB">
              <w:rPr>
                <w:sz w:val="16"/>
                <w:szCs w:val="16"/>
                <w:highlight w:val="yellow"/>
              </w:rPr>
              <w:t xml:space="preserve"> March</w:t>
            </w:r>
            <w:r w:rsidRPr="25BF05F1" w:rsidR="5B0443C7">
              <w:rPr>
                <w:sz w:val="16"/>
                <w:szCs w:val="16"/>
                <w:highlight w:val="yellow"/>
              </w:rPr>
              <w:t xml:space="preserve">- </w:t>
            </w:r>
            <w:r w:rsidRPr="25BF05F1" w:rsidR="5B0443C7">
              <w:rPr>
                <w:sz w:val="16"/>
                <w:szCs w:val="16"/>
                <w:highlight w:val="cyan"/>
              </w:rPr>
              <w:t>History</w:t>
            </w:r>
          </w:p>
        </w:tc>
      </w:tr>
    </w:tbl>
    <w:p xmlns:wp14="http://schemas.microsoft.com/office/word/2010/wordml" w:rsidRPr="00D35CB1" w:rsidR="00D35CB1" w:rsidRDefault="00D35CB1" w14:paraId="0562CB0E" wp14:textId="77777777">
      <w:pPr>
        <w:rPr>
          <w:b/>
          <w:sz w:val="28"/>
          <w:szCs w:val="28"/>
          <w:u w:val="single"/>
        </w:rPr>
      </w:pPr>
    </w:p>
    <w:sectPr w:rsidRPr="00D35CB1" w:rsidR="00D35CB1" w:rsidSect="007103EA"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7">
    <w:nsid w:val="1639e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•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593148D"/>
    <w:multiLevelType w:val="hybridMultilevel"/>
    <w:tmpl w:val="3E800F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576969"/>
    <w:multiLevelType w:val="hybridMultilevel"/>
    <w:tmpl w:val="78109906"/>
    <w:lvl w:ilvl="0" w:tplc="49F0CC92">
      <w:numFmt w:val="bullet"/>
      <w:lvlText w:val="•"/>
      <w:lvlJc w:val="left"/>
      <w:pPr>
        <w:ind w:left="1080" w:hanging="720"/>
      </w:pPr>
      <w:rPr>
        <w:rFonts w:hint="default" w:ascii="Calibri" w:hAnsi="Calibri" w:cs="Calibri" w:eastAsiaTheme="minorHAnsi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817997"/>
    <w:multiLevelType w:val="hybridMultilevel"/>
    <w:tmpl w:val="6876E272"/>
    <w:lvl w:ilvl="0" w:tplc="86CE2E4C">
      <w:numFmt w:val="bullet"/>
      <w:lvlText w:val="•"/>
      <w:lvlJc w:val="left"/>
      <w:pPr>
        <w:ind w:left="720" w:hanging="72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0187566"/>
    <w:multiLevelType w:val="hybridMultilevel"/>
    <w:tmpl w:val="5478183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24690B79"/>
    <w:multiLevelType w:val="hybridMultilevel"/>
    <w:tmpl w:val="06E02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5530FC0"/>
    <w:multiLevelType w:val="hybridMultilevel"/>
    <w:tmpl w:val="E1287CAE"/>
    <w:lvl w:ilvl="0" w:tplc="86CE2E4C">
      <w:numFmt w:val="bullet"/>
      <w:lvlText w:val="•"/>
      <w:lvlJc w:val="left"/>
      <w:pPr>
        <w:ind w:left="1080" w:hanging="72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A7F77CD"/>
    <w:multiLevelType w:val="hybridMultilevel"/>
    <w:tmpl w:val="7E76D5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C5C6FAD"/>
    <w:multiLevelType w:val="hybridMultilevel"/>
    <w:tmpl w:val="34E6D8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1A96F02"/>
    <w:multiLevelType w:val="hybridMultilevel"/>
    <w:tmpl w:val="8920329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5D9075E"/>
    <w:multiLevelType w:val="hybridMultilevel"/>
    <w:tmpl w:val="A350DB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72B18A8"/>
    <w:multiLevelType w:val="hybridMultilevel"/>
    <w:tmpl w:val="36245E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8CF2BF3"/>
    <w:multiLevelType w:val="hybridMultilevel"/>
    <w:tmpl w:val="C43CEA70"/>
    <w:lvl w:ilvl="0" w:tplc="8A56693C">
      <w:start w:val="4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FC3690E"/>
    <w:multiLevelType w:val="hybridMultilevel"/>
    <w:tmpl w:val="2B108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7803D7"/>
    <w:multiLevelType w:val="hybridMultilevel"/>
    <w:tmpl w:val="7F16E104"/>
    <w:lvl w:ilvl="0" w:tplc="49F0CC92">
      <w:numFmt w:val="bullet"/>
      <w:lvlText w:val="•"/>
      <w:lvlJc w:val="left"/>
      <w:pPr>
        <w:ind w:left="1080" w:hanging="720"/>
      </w:pPr>
      <w:rPr>
        <w:rFonts w:hint="default" w:ascii="Calibri" w:hAnsi="Calibri" w:cs="Calibri" w:eastAsiaTheme="minorHAnsi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6027974"/>
    <w:multiLevelType w:val="hybridMultilevel"/>
    <w:tmpl w:val="BC98A6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48EE2801"/>
    <w:multiLevelType w:val="hybridMultilevel"/>
    <w:tmpl w:val="C8E0C3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A0306EA"/>
    <w:multiLevelType w:val="hybridMultilevel"/>
    <w:tmpl w:val="6CECF46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AD755D2"/>
    <w:multiLevelType w:val="hybridMultilevel"/>
    <w:tmpl w:val="25EE6B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0F32F2"/>
    <w:multiLevelType w:val="hybridMultilevel"/>
    <w:tmpl w:val="6D2214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20179E2"/>
    <w:multiLevelType w:val="multilevel"/>
    <w:tmpl w:val="4A12E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631E3215"/>
    <w:multiLevelType w:val="hybridMultilevel"/>
    <w:tmpl w:val="3AF8C9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64C82426"/>
    <w:multiLevelType w:val="hybridMultilevel"/>
    <w:tmpl w:val="AFAA895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65153304"/>
    <w:multiLevelType w:val="hybridMultilevel"/>
    <w:tmpl w:val="CE04F0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9A240F0"/>
    <w:multiLevelType w:val="hybridMultilevel"/>
    <w:tmpl w:val="E0E2D5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1E66209"/>
    <w:multiLevelType w:val="hybridMultilevel"/>
    <w:tmpl w:val="7304FBFC"/>
    <w:lvl w:ilvl="0" w:tplc="86CE2E4C">
      <w:numFmt w:val="bullet"/>
      <w:lvlText w:val="•"/>
      <w:lvlJc w:val="left"/>
      <w:pPr>
        <w:ind w:left="720" w:hanging="72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743D1347"/>
    <w:multiLevelType w:val="hybridMultilevel"/>
    <w:tmpl w:val="9176EB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47466AB"/>
    <w:multiLevelType w:val="hybridMultilevel"/>
    <w:tmpl w:val="2132EB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8">
    <w:abstractNumId w:val="27"/>
  </w:num>
  <w:num w:numId="1">
    <w:abstractNumId w:val="11"/>
  </w:num>
  <w:num w:numId="2">
    <w:abstractNumId w:val="3"/>
  </w:num>
  <w:num w:numId="3">
    <w:abstractNumId w:val="13"/>
  </w:num>
  <w:num w:numId="4">
    <w:abstractNumId w:val="1"/>
  </w:num>
  <w:num w:numId="5">
    <w:abstractNumId w:val="2"/>
  </w:num>
  <w:num w:numId="6">
    <w:abstractNumId w:val="5"/>
  </w:num>
  <w:num w:numId="7">
    <w:abstractNumId w:val="24"/>
  </w:num>
  <w:num w:numId="8">
    <w:abstractNumId w:val="0"/>
  </w:num>
  <w:num w:numId="9">
    <w:abstractNumId w:val="22"/>
  </w:num>
  <w:num w:numId="10">
    <w:abstractNumId w:val="18"/>
  </w:num>
  <w:num w:numId="11">
    <w:abstractNumId w:val="15"/>
  </w:num>
  <w:num w:numId="12">
    <w:abstractNumId w:val="7"/>
  </w:num>
  <w:num w:numId="13">
    <w:abstractNumId w:val="26"/>
  </w:num>
  <w:num w:numId="14">
    <w:abstractNumId w:val="21"/>
  </w:num>
  <w:num w:numId="15">
    <w:abstractNumId w:val="16"/>
  </w:num>
  <w:num w:numId="16">
    <w:abstractNumId w:val="14"/>
  </w:num>
  <w:num w:numId="17">
    <w:abstractNumId w:val="20"/>
  </w:num>
  <w:num w:numId="18">
    <w:abstractNumId w:val="8"/>
  </w:num>
  <w:num w:numId="19">
    <w:abstractNumId w:val="4"/>
  </w:num>
  <w:num w:numId="20">
    <w:abstractNumId w:val="25"/>
  </w:num>
  <w:num w:numId="21">
    <w:abstractNumId w:val="17"/>
  </w:num>
  <w:num w:numId="22">
    <w:abstractNumId w:val="6"/>
  </w:num>
  <w:num w:numId="23">
    <w:abstractNumId w:val="12"/>
  </w:num>
  <w:num w:numId="24">
    <w:abstractNumId w:val="23"/>
  </w:num>
  <w:num w:numId="25">
    <w:abstractNumId w:val="9"/>
  </w:num>
  <w:num w:numId="26">
    <w:abstractNumId w:val="10"/>
  </w:num>
  <w:num w:numId="27">
    <w:abstractNumId w:val="1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EA"/>
    <w:rsid w:val="00033845"/>
    <w:rsid w:val="000374FC"/>
    <w:rsid w:val="00042899"/>
    <w:rsid w:val="000A1218"/>
    <w:rsid w:val="000A2B5D"/>
    <w:rsid w:val="001B556C"/>
    <w:rsid w:val="001C1223"/>
    <w:rsid w:val="001D0477"/>
    <w:rsid w:val="001E25C7"/>
    <w:rsid w:val="001F2F46"/>
    <w:rsid w:val="002134A2"/>
    <w:rsid w:val="00225234"/>
    <w:rsid w:val="002416C6"/>
    <w:rsid w:val="00276F9A"/>
    <w:rsid w:val="00293FE8"/>
    <w:rsid w:val="00326296"/>
    <w:rsid w:val="003311CD"/>
    <w:rsid w:val="003C0AB8"/>
    <w:rsid w:val="003C60B4"/>
    <w:rsid w:val="003F0CDF"/>
    <w:rsid w:val="00462EB6"/>
    <w:rsid w:val="004720CA"/>
    <w:rsid w:val="00482A4E"/>
    <w:rsid w:val="00484255"/>
    <w:rsid w:val="004B3401"/>
    <w:rsid w:val="004D20B2"/>
    <w:rsid w:val="004E20E1"/>
    <w:rsid w:val="00553BE8"/>
    <w:rsid w:val="005652B1"/>
    <w:rsid w:val="005D6D1F"/>
    <w:rsid w:val="005D775F"/>
    <w:rsid w:val="005E3384"/>
    <w:rsid w:val="006039A9"/>
    <w:rsid w:val="00614B4E"/>
    <w:rsid w:val="00622A9A"/>
    <w:rsid w:val="00641C46"/>
    <w:rsid w:val="006428B7"/>
    <w:rsid w:val="00685E56"/>
    <w:rsid w:val="00687A8C"/>
    <w:rsid w:val="00695228"/>
    <w:rsid w:val="006D3B7E"/>
    <w:rsid w:val="006E4F4E"/>
    <w:rsid w:val="006E7B22"/>
    <w:rsid w:val="006F440C"/>
    <w:rsid w:val="00704C5A"/>
    <w:rsid w:val="007103EA"/>
    <w:rsid w:val="007439DF"/>
    <w:rsid w:val="007544A2"/>
    <w:rsid w:val="007809DC"/>
    <w:rsid w:val="0079116F"/>
    <w:rsid w:val="007C048D"/>
    <w:rsid w:val="007D19F8"/>
    <w:rsid w:val="007E2562"/>
    <w:rsid w:val="007E5AF5"/>
    <w:rsid w:val="0083275F"/>
    <w:rsid w:val="00835F08"/>
    <w:rsid w:val="00870FDA"/>
    <w:rsid w:val="008A5369"/>
    <w:rsid w:val="008C3A42"/>
    <w:rsid w:val="00915936"/>
    <w:rsid w:val="00922F2C"/>
    <w:rsid w:val="0094617A"/>
    <w:rsid w:val="009A72C3"/>
    <w:rsid w:val="009B0B96"/>
    <w:rsid w:val="009E268A"/>
    <w:rsid w:val="00A0713C"/>
    <w:rsid w:val="00AC7657"/>
    <w:rsid w:val="00AF1925"/>
    <w:rsid w:val="00AF48D0"/>
    <w:rsid w:val="00AF7AEC"/>
    <w:rsid w:val="00B35071"/>
    <w:rsid w:val="00B525E9"/>
    <w:rsid w:val="00B63418"/>
    <w:rsid w:val="00BA49CE"/>
    <w:rsid w:val="00BD5DF9"/>
    <w:rsid w:val="00BE2124"/>
    <w:rsid w:val="00C61DE4"/>
    <w:rsid w:val="00C7338A"/>
    <w:rsid w:val="00CA5788"/>
    <w:rsid w:val="00CD783A"/>
    <w:rsid w:val="00D2312B"/>
    <w:rsid w:val="00D31F72"/>
    <w:rsid w:val="00D35CB1"/>
    <w:rsid w:val="00DA69D9"/>
    <w:rsid w:val="00DC2793"/>
    <w:rsid w:val="00DD4FEE"/>
    <w:rsid w:val="00E0427A"/>
    <w:rsid w:val="00E401BC"/>
    <w:rsid w:val="00E45EE7"/>
    <w:rsid w:val="00E52BEE"/>
    <w:rsid w:val="00EA6E5B"/>
    <w:rsid w:val="00ED1C76"/>
    <w:rsid w:val="00EF4175"/>
    <w:rsid w:val="00F00B9A"/>
    <w:rsid w:val="00F26DDB"/>
    <w:rsid w:val="00F30770"/>
    <w:rsid w:val="00F569BA"/>
    <w:rsid w:val="00F65B0C"/>
    <w:rsid w:val="00F93C88"/>
    <w:rsid w:val="00FA616A"/>
    <w:rsid w:val="00FE1C45"/>
    <w:rsid w:val="00FF0285"/>
    <w:rsid w:val="00FF2AFB"/>
    <w:rsid w:val="012736EA"/>
    <w:rsid w:val="02A3286B"/>
    <w:rsid w:val="02FD88A4"/>
    <w:rsid w:val="03168164"/>
    <w:rsid w:val="03E3A30B"/>
    <w:rsid w:val="05910F5C"/>
    <w:rsid w:val="07C1AE20"/>
    <w:rsid w:val="07F2B924"/>
    <w:rsid w:val="09E0A83D"/>
    <w:rsid w:val="0A9A9B7D"/>
    <w:rsid w:val="0BA40EDB"/>
    <w:rsid w:val="0D563D4A"/>
    <w:rsid w:val="0FA17BCB"/>
    <w:rsid w:val="110AC9C1"/>
    <w:rsid w:val="1200E370"/>
    <w:rsid w:val="13DF0A86"/>
    <w:rsid w:val="13F81948"/>
    <w:rsid w:val="18132C8E"/>
    <w:rsid w:val="19BFD40C"/>
    <w:rsid w:val="1B773796"/>
    <w:rsid w:val="1CD132A1"/>
    <w:rsid w:val="1D1151B0"/>
    <w:rsid w:val="1EEB965C"/>
    <w:rsid w:val="20238466"/>
    <w:rsid w:val="22490FD5"/>
    <w:rsid w:val="24997321"/>
    <w:rsid w:val="24E7AF8A"/>
    <w:rsid w:val="25BF05F1"/>
    <w:rsid w:val="31396E43"/>
    <w:rsid w:val="3285C2E0"/>
    <w:rsid w:val="34D0CDBB"/>
    <w:rsid w:val="35043BD0"/>
    <w:rsid w:val="3597CBBD"/>
    <w:rsid w:val="3A41ECB1"/>
    <w:rsid w:val="3ABE387D"/>
    <w:rsid w:val="3B8F4D34"/>
    <w:rsid w:val="3D6CE6F7"/>
    <w:rsid w:val="3DD2629C"/>
    <w:rsid w:val="42C97B06"/>
    <w:rsid w:val="444C640B"/>
    <w:rsid w:val="46A6FAA2"/>
    <w:rsid w:val="46FB78AC"/>
    <w:rsid w:val="4846CEDB"/>
    <w:rsid w:val="489325B2"/>
    <w:rsid w:val="4B04AE80"/>
    <w:rsid w:val="4B9C864D"/>
    <w:rsid w:val="4C30BAD5"/>
    <w:rsid w:val="4DB39EFB"/>
    <w:rsid w:val="4DC729B9"/>
    <w:rsid w:val="4E402B9A"/>
    <w:rsid w:val="4F05FA82"/>
    <w:rsid w:val="4F891420"/>
    <w:rsid w:val="506F5770"/>
    <w:rsid w:val="5274DB80"/>
    <w:rsid w:val="53267526"/>
    <w:rsid w:val="53618817"/>
    <w:rsid w:val="562F15F6"/>
    <w:rsid w:val="56537EA8"/>
    <w:rsid w:val="5B0443C7"/>
    <w:rsid w:val="5B3C2480"/>
    <w:rsid w:val="5BC15575"/>
    <w:rsid w:val="5D9E3175"/>
    <w:rsid w:val="5E9C719C"/>
    <w:rsid w:val="5F3B1D6D"/>
    <w:rsid w:val="6167A196"/>
    <w:rsid w:val="61CD430C"/>
    <w:rsid w:val="64A7DFC6"/>
    <w:rsid w:val="64BE2654"/>
    <w:rsid w:val="658490BE"/>
    <w:rsid w:val="6680858C"/>
    <w:rsid w:val="66B63779"/>
    <w:rsid w:val="68828382"/>
    <w:rsid w:val="694AD1BC"/>
    <w:rsid w:val="6C84056E"/>
    <w:rsid w:val="6D37295A"/>
    <w:rsid w:val="6D6E74D3"/>
    <w:rsid w:val="6F03B436"/>
    <w:rsid w:val="6F4D9122"/>
    <w:rsid w:val="6FA73E0C"/>
    <w:rsid w:val="72A66F53"/>
    <w:rsid w:val="72AD0743"/>
    <w:rsid w:val="73739223"/>
    <w:rsid w:val="7444BE13"/>
    <w:rsid w:val="751E2A4B"/>
    <w:rsid w:val="75A742C9"/>
    <w:rsid w:val="764E7357"/>
    <w:rsid w:val="76C8C1BC"/>
    <w:rsid w:val="76FB28B0"/>
    <w:rsid w:val="788F5C70"/>
    <w:rsid w:val="7950280D"/>
    <w:rsid w:val="798DB6AE"/>
    <w:rsid w:val="7BCC7A0B"/>
    <w:rsid w:val="7C13A6CD"/>
    <w:rsid w:val="7C4A2E06"/>
    <w:rsid w:val="7DF0039E"/>
    <w:rsid w:val="7EC411E9"/>
    <w:rsid w:val="7FABF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E98C"/>
  <w15:docId w15:val="{69389182-EFA9-4C0E-80CE-BB620EFCC0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16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4FEE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4FEE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CB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754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14B4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9116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79116F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DD4FEE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DD4FEE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2CA961D3D7647A7365A11EE52058C" ma:contentTypeVersion="14" ma:contentTypeDescription="Create a new document." ma:contentTypeScope="" ma:versionID="341314fd435c18a83caf257e41bb2fd7">
  <xsd:schema xmlns:xsd="http://www.w3.org/2001/XMLSchema" xmlns:xs="http://www.w3.org/2001/XMLSchema" xmlns:p="http://schemas.microsoft.com/office/2006/metadata/properties" xmlns:ns2="ad0efc9c-d5da-49c0-a00b-273e287148d7" xmlns:ns3="c65c7810-28c0-4421-b146-bf701e1f8d27" targetNamespace="http://schemas.microsoft.com/office/2006/metadata/properties" ma:root="true" ma:fieldsID="2c75af03399609c6ef1928fd35298b04" ns2:_="" ns3:_="">
    <xsd:import namespace="ad0efc9c-d5da-49c0-a00b-273e287148d7"/>
    <xsd:import namespace="c65c7810-28c0-4421-b146-bf701e1f8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efc9c-d5da-49c0-a00b-273e28714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1d15906-5cbf-4b1a-ba61-486c8a8433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c7810-28c0-4421-b146-bf701e1f8d2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b2492e-8ac4-40a2-b0a3-2860cefa7382}" ma:internalName="TaxCatchAll" ma:showField="CatchAllData" ma:web="c65c7810-28c0-4421-b146-bf701e1f8d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efc9c-d5da-49c0-a00b-273e287148d7">
      <Terms xmlns="http://schemas.microsoft.com/office/infopath/2007/PartnerControls"/>
    </lcf76f155ced4ddcb4097134ff3c332f>
    <TaxCatchAll xmlns="c65c7810-28c0-4421-b146-bf701e1f8d27" xsi:nil="true"/>
  </documentManagement>
</p:properties>
</file>

<file path=customXml/itemProps1.xml><?xml version="1.0" encoding="utf-8"?>
<ds:datastoreItem xmlns:ds="http://schemas.openxmlformats.org/officeDocument/2006/customXml" ds:itemID="{8F985C5A-4047-484A-B82C-3648FA8013D8}"/>
</file>

<file path=customXml/itemProps2.xml><?xml version="1.0" encoding="utf-8"?>
<ds:datastoreItem xmlns:ds="http://schemas.openxmlformats.org/officeDocument/2006/customXml" ds:itemID="{B61FB702-FBFA-4589-9432-EFF7D6C8ABA6}"/>
</file>

<file path=customXml/itemProps3.xml><?xml version="1.0" encoding="utf-8"?>
<ds:datastoreItem xmlns:ds="http://schemas.openxmlformats.org/officeDocument/2006/customXml" ds:itemID="{3ED236B5-1694-479F-ABC7-BAA431E116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Staff1</dc:creator>
  <lastModifiedBy>Mrs S King</lastModifiedBy>
  <revision>8</revision>
  <lastPrinted>2018-05-23T12:53:00.0000000Z</lastPrinted>
  <dcterms:created xsi:type="dcterms:W3CDTF">2024-01-23T17:09:00.0000000Z</dcterms:created>
  <dcterms:modified xsi:type="dcterms:W3CDTF">2026-01-29T11:21:27.7622614Z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0x0101004B82CA961D3D7647A7365A11EE52058C</vt:lpwstr>
  </property>
  <property fmtid="{D5CDD505-2E9C-101B-9397-08002B2CF9AE}" pid="3" name="Order">
    <vt:r8>166400</vt:r8>
  </property>
  <property fmtid="{D5CDD505-2E9C-101B-9397-08002B2CF9AE}" pid="4" name="MediaServiceImageTags">
    <vt:lpwstr/>
  </property>
</Properties>
</file>