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46D57" w:rsidRPr="00E46D57" w:rsidRDefault="00335A33" w:rsidP="00E46D57">
      <w:pPr>
        <w:spacing w:after="0" w:line="240" w:lineRule="auto"/>
        <w:textAlignment w:val="baseline"/>
        <w:rPr>
          <w:rFonts w:ascii="&amp;quot" w:eastAsia="Times New Roman" w:hAnsi="&amp;quot" w:cs="Times New Roman"/>
          <w:sz w:val="20"/>
          <w:szCs w:val="20"/>
          <w:lang w:eastAsia="en-GB"/>
        </w:rPr>
      </w:pPr>
      <w:r>
        <w:rPr>
          <w:rFonts w:ascii="Calibri" w:eastAsia="Times New Roman" w:hAnsi="Calibri" w:cs="Calibri"/>
          <w:b/>
          <w:bCs/>
          <w:sz w:val="20"/>
          <w:szCs w:val="20"/>
          <w:u w:val="single"/>
          <w:lang w:eastAsia="en-GB"/>
        </w:rPr>
        <w:t>Year 3 Science</w:t>
      </w:r>
      <w:r w:rsidR="00E46D57" w:rsidRPr="00E46D57">
        <w:rPr>
          <w:rFonts w:ascii="Calibri" w:eastAsia="Times New Roman" w:hAnsi="Calibri" w:cs="Calibri"/>
          <w:b/>
          <w:bCs/>
          <w:sz w:val="20"/>
          <w:szCs w:val="20"/>
          <w:u w:val="single"/>
          <w:lang w:eastAsia="en-GB"/>
        </w:rPr>
        <w:t xml:space="preserve">  </w:t>
      </w:r>
      <w:r w:rsidR="00E46D57" w:rsidRPr="00E46D57">
        <w:rPr>
          <w:rFonts w:ascii="Calibri" w:eastAsia="Times New Roman" w:hAnsi="Calibri" w:cs="Calibri"/>
          <w:sz w:val="20"/>
          <w:szCs w:val="20"/>
          <w:lang w:eastAsia="en-GB"/>
        </w:rPr>
        <w:t> </w:t>
      </w:r>
    </w:p>
    <w:p w:rsidR="00E46D57" w:rsidRPr="00E46D57" w:rsidRDefault="00335A33" w:rsidP="00E46D57">
      <w:pPr>
        <w:spacing w:after="0" w:line="240" w:lineRule="auto"/>
        <w:textAlignment w:val="baseline"/>
        <w:rPr>
          <w:rFonts w:ascii="&amp;quot" w:eastAsia="Times New Roman" w:hAnsi="&amp;quot" w:cs="Times New Roman"/>
          <w:sz w:val="20"/>
          <w:szCs w:val="20"/>
          <w:lang w:eastAsia="en-GB"/>
        </w:rPr>
      </w:pPr>
      <w:r>
        <w:rPr>
          <w:rFonts w:ascii="Calibri" w:eastAsia="Times New Roman" w:hAnsi="Calibri" w:cs="Calibri"/>
          <w:b/>
          <w:bCs/>
          <w:sz w:val="20"/>
          <w:szCs w:val="20"/>
          <w:u w:val="single"/>
          <w:lang w:eastAsia="en-GB"/>
        </w:rPr>
        <w:t xml:space="preserve">Week 1: </w:t>
      </w:r>
      <w:proofErr w:type="gramStart"/>
      <w:r>
        <w:rPr>
          <w:rFonts w:ascii="Calibri" w:eastAsia="Times New Roman" w:hAnsi="Calibri" w:cs="Calibri"/>
          <w:b/>
          <w:bCs/>
          <w:sz w:val="20"/>
          <w:szCs w:val="20"/>
          <w:u w:val="single"/>
          <w:lang w:eastAsia="en-GB"/>
        </w:rPr>
        <w:t>Forces  Week</w:t>
      </w:r>
      <w:proofErr w:type="gramEnd"/>
      <w:r>
        <w:rPr>
          <w:rFonts w:ascii="Calibri" w:eastAsia="Times New Roman" w:hAnsi="Calibri" w:cs="Calibri"/>
          <w:b/>
          <w:bCs/>
          <w:sz w:val="20"/>
          <w:szCs w:val="20"/>
          <w:u w:val="single"/>
          <w:lang w:eastAsia="en-GB"/>
        </w:rPr>
        <w:t xml:space="preserve"> 2, 3 &amp;4: Plants</w:t>
      </w:r>
    </w:p>
    <w:tbl>
      <w:tblPr>
        <w:tblW w:w="8513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142"/>
        <w:gridCol w:w="2694"/>
        <w:gridCol w:w="4677"/>
      </w:tblGrid>
      <w:tr w:rsidR="00E46D57" w:rsidRPr="00E46D57" w:rsidTr="00E46D57">
        <w:tc>
          <w:tcPr>
            <w:tcW w:w="11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E46D57" w:rsidRPr="00E46D57" w:rsidRDefault="00E46D57" w:rsidP="00E46D57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46D57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>Lesson</w:t>
            </w:r>
            <w:r w:rsidRPr="00E46D57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2694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E46D57" w:rsidRPr="00E46D57" w:rsidRDefault="00E46D57" w:rsidP="00E46D57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46D57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>Learning Objective </w:t>
            </w:r>
            <w:r w:rsidRPr="00E46D57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4677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E46D57" w:rsidRPr="00E46D57" w:rsidRDefault="00E46D57" w:rsidP="00E46D57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46D57">
              <w:rPr>
                <w:rFonts w:ascii="Calibri" w:eastAsia="Times New Roman" w:hAnsi="Calibri" w:cs="Calibri"/>
                <w:b/>
                <w:bCs/>
                <w:sz w:val="20"/>
                <w:szCs w:val="20"/>
                <w:lang w:eastAsia="en-GB"/>
              </w:rPr>
              <w:t>Resources &amp; Activity </w:t>
            </w:r>
            <w:r w:rsidRPr="00E46D57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 </w:t>
            </w:r>
          </w:p>
        </w:tc>
      </w:tr>
      <w:tr w:rsidR="00E46D57" w:rsidRPr="00E46D57" w:rsidTr="00E46D57">
        <w:tc>
          <w:tcPr>
            <w:tcW w:w="1142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335A33" w:rsidRPr="00E46D57" w:rsidRDefault="00335A33" w:rsidP="00335A33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 xml:space="preserve">Week </w:t>
            </w:r>
            <w:r w:rsidRPr="00E46D57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1 </w:t>
            </w:r>
          </w:p>
          <w:p w:rsidR="00E46D57" w:rsidRPr="00E46D57" w:rsidRDefault="00335A33" w:rsidP="00E46D57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beginning: 20</w:t>
            </w:r>
            <w:r w:rsidR="00E46D57" w:rsidRPr="00E46D57">
              <w:rPr>
                <w:rFonts w:ascii="Calibri" w:eastAsia="Times New Roman" w:hAnsi="Calibri" w:cs="Calibri"/>
                <w:sz w:val="20"/>
                <w:szCs w:val="20"/>
                <w:vertAlign w:val="superscript"/>
                <w:lang w:eastAsia="en-GB"/>
              </w:rPr>
              <w:t>th</w:t>
            </w:r>
            <w:r w:rsidR="00E46D57" w:rsidRPr="00E46D57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 xml:space="preserve"> April 2020 </w:t>
            </w:r>
          </w:p>
          <w:p w:rsidR="00E46D57" w:rsidRPr="00E46D57" w:rsidRDefault="00E46D57" w:rsidP="00E46D57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46D57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 </w:t>
            </w:r>
          </w:p>
          <w:p w:rsidR="00E46D57" w:rsidRPr="00E46D57" w:rsidRDefault="00E46D57" w:rsidP="00E46D57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46D57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 </w:t>
            </w:r>
          </w:p>
          <w:p w:rsidR="00E46D57" w:rsidRPr="00E46D57" w:rsidRDefault="00E46D57" w:rsidP="00E46D57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46D57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E46D57" w:rsidRPr="00335A33" w:rsidRDefault="00E46D57" w:rsidP="00335A33">
            <w:pPr>
              <w:spacing w:after="0" w:line="240" w:lineRule="auto"/>
              <w:textAlignment w:val="baseline"/>
              <w:rPr>
                <w:rFonts w:eastAsia="Times New Roman" w:cstheme="minorHAnsi"/>
                <w:sz w:val="20"/>
                <w:szCs w:val="20"/>
                <w:lang w:eastAsia="en-GB"/>
              </w:rPr>
            </w:pPr>
            <w:r w:rsidRPr="00335A33">
              <w:rPr>
                <w:rFonts w:eastAsia="Times New Roman" w:cstheme="minorHAnsi"/>
                <w:sz w:val="20"/>
                <w:szCs w:val="20"/>
                <w:lang w:eastAsia="en-GB"/>
              </w:rPr>
              <w:t xml:space="preserve">To understand that there are </w:t>
            </w:r>
            <w:r w:rsidR="00335A33" w:rsidRPr="00335A33">
              <w:rPr>
                <w:rFonts w:eastAsia="Times New Roman" w:cstheme="minorHAnsi"/>
                <w:sz w:val="20"/>
                <w:szCs w:val="20"/>
                <w:lang w:eastAsia="en-GB"/>
              </w:rPr>
              <w:t>forces between magnets.</w:t>
            </w:r>
            <w:r w:rsidRPr="00335A33">
              <w:rPr>
                <w:rFonts w:eastAsia="Times New Roman" w:cstheme="minorHAnsi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4677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E46D57" w:rsidRPr="00335A33" w:rsidRDefault="00E46D57" w:rsidP="00E46D57">
            <w:pPr>
              <w:spacing w:after="0" w:line="240" w:lineRule="auto"/>
              <w:textAlignment w:val="baseline"/>
              <w:rPr>
                <w:rFonts w:eastAsia="Times New Roman" w:cstheme="minorHAnsi"/>
                <w:sz w:val="20"/>
                <w:szCs w:val="20"/>
                <w:lang w:eastAsia="en-GB"/>
              </w:rPr>
            </w:pPr>
            <w:r w:rsidRPr="00335A33">
              <w:rPr>
                <w:rFonts w:eastAsia="Times New Roman" w:cstheme="minorHAnsi"/>
                <w:sz w:val="20"/>
                <w:szCs w:val="20"/>
                <w:lang w:eastAsia="en-GB"/>
              </w:rPr>
              <w:t xml:space="preserve">PowerPoint </w:t>
            </w:r>
            <w:r w:rsidR="00335A33" w:rsidRPr="00335A33">
              <w:rPr>
                <w:rFonts w:eastAsia="Times New Roman" w:cstheme="minorHAnsi"/>
                <w:sz w:val="20"/>
                <w:szCs w:val="20"/>
                <w:lang w:eastAsia="en-GB"/>
              </w:rPr>
              <w:t>with links to videos.</w:t>
            </w:r>
          </w:p>
          <w:p w:rsidR="00335A33" w:rsidRPr="00335A33" w:rsidRDefault="00E46D57" w:rsidP="00E46D57">
            <w:pPr>
              <w:spacing w:after="0" w:line="240" w:lineRule="auto"/>
              <w:textAlignment w:val="baseline"/>
              <w:rPr>
                <w:rFonts w:eastAsia="Times New Roman" w:cstheme="minorHAnsi"/>
                <w:sz w:val="20"/>
                <w:szCs w:val="20"/>
                <w:lang w:eastAsia="en-GB"/>
              </w:rPr>
            </w:pPr>
            <w:r w:rsidRPr="00335A33">
              <w:rPr>
                <w:rFonts w:eastAsia="Times New Roman" w:cstheme="minorHAnsi"/>
                <w:sz w:val="20"/>
                <w:szCs w:val="20"/>
                <w:lang w:eastAsia="en-GB"/>
              </w:rPr>
              <w:t>Activity 1</w:t>
            </w:r>
            <w:r w:rsidR="00335A33" w:rsidRPr="00335A33">
              <w:rPr>
                <w:rFonts w:eastAsia="Times New Roman" w:cstheme="minorHAnsi"/>
                <w:sz w:val="20"/>
                <w:szCs w:val="20"/>
                <w:lang w:eastAsia="en-GB"/>
              </w:rPr>
              <w:t>: Use the online activity to sort magnetic materials and non-magnetic materials.</w:t>
            </w:r>
          </w:p>
          <w:p w:rsidR="00E46D57" w:rsidRPr="00335A33" w:rsidRDefault="00335A33" w:rsidP="00E46D57">
            <w:pPr>
              <w:spacing w:after="0" w:line="240" w:lineRule="auto"/>
              <w:textAlignment w:val="baseline"/>
              <w:rPr>
                <w:rFonts w:eastAsia="Times New Roman" w:cstheme="minorHAnsi"/>
                <w:sz w:val="20"/>
                <w:szCs w:val="20"/>
                <w:lang w:eastAsia="en-GB"/>
              </w:rPr>
            </w:pPr>
            <w:r w:rsidRPr="00335A33">
              <w:rPr>
                <w:rFonts w:eastAsia="Times New Roman" w:cstheme="minorHAnsi"/>
                <w:sz w:val="20"/>
                <w:szCs w:val="20"/>
                <w:lang w:eastAsia="en-GB"/>
              </w:rPr>
              <w:t>Activity 2: Write down useful magnetics that we use in everyday life.</w:t>
            </w:r>
            <w:r w:rsidR="00E46D57" w:rsidRPr="00335A33">
              <w:rPr>
                <w:rFonts w:eastAsia="Times New Roman" w:cstheme="minorHAnsi"/>
                <w:sz w:val="20"/>
                <w:szCs w:val="20"/>
                <w:lang w:eastAsia="en-GB"/>
              </w:rPr>
              <w:t> </w:t>
            </w:r>
          </w:p>
          <w:p w:rsidR="00E46D57" w:rsidRPr="00335A33" w:rsidRDefault="00E46D57" w:rsidP="00E46D57">
            <w:pPr>
              <w:spacing w:after="0" w:line="240" w:lineRule="auto"/>
              <w:textAlignment w:val="baseline"/>
              <w:rPr>
                <w:rFonts w:eastAsia="Times New Roman" w:cstheme="minorHAnsi"/>
                <w:sz w:val="20"/>
                <w:szCs w:val="20"/>
                <w:lang w:val="en-US" w:eastAsia="en-GB"/>
              </w:rPr>
            </w:pPr>
          </w:p>
        </w:tc>
      </w:tr>
      <w:tr w:rsidR="00E46D57" w:rsidRPr="00E46D57" w:rsidTr="00E46D57">
        <w:tc>
          <w:tcPr>
            <w:tcW w:w="1142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335A33" w:rsidRPr="00E46D57" w:rsidRDefault="00335A33" w:rsidP="00335A33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 xml:space="preserve">Week </w:t>
            </w:r>
            <w:r w:rsidRPr="00E46D57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2 </w:t>
            </w:r>
          </w:p>
          <w:p w:rsidR="00E46D57" w:rsidRPr="00E46D57" w:rsidRDefault="00335A33" w:rsidP="00E46D57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beginning: 27</w:t>
            </w:r>
            <w:r w:rsidRPr="00335A33">
              <w:rPr>
                <w:rFonts w:ascii="Calibri" w:eastAsia="Times New Roman" w:hAnsi="Calibri" w:cs="Calibri"/>
                <w:sz w:val="20"/>
                <w:szCs w:val="20"/>
                <w:vertAlign w:val="superscript"/>
                <w:lang w:eastAsia="en-GB"/>
              </w:rPr>
              <w:t>th</w:t>
            </w:r>
            <w: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 xml:space="preserve"> April</w:t>
            </w:r>
            <w:r w:rsidR="00E46D57" w:rsidRPr="00E46D57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 xml:space="preserve"> 2020 </w:t>
            </w:r>
          </w:p>
          <w:p w:rsidR="00E46D57" w:rsidRPr="00E46D57" w:rsidRDefault="00E46D57" w:rsidP="00E46D57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46D57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 </w:t>
            </w:r>
          </w:p>
          <w:p w:rsidR="00E46D57" w:rsidRPr="00E46D57" w:rsidRDefault="00E46D57" w:rsidP="00E46D57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46D57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 </w:t>
            </w:r>
          </w:p>
          <w:p w:rsidR="00E46D57" w:rsidRPr="00E46D57" w:rsidRDefault="00E46D57" w:rsidP="00E46D57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46D57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E46D57" w:rsidRPr="00335A33" w:rsidRDefault="00335A33" w:rsidP="00E46D57">
            <w:pPr>
              <w:spacing w:after="0" w:line="240" w:lineRule="auto"/>
              <w:textAlignment w:val="baseline"/>
              <w:rPr>
                <w:rFonts w:eastAsia="Times New Roman" w:cstheme="minorHAnsi"/>
                <w:sz w:val="20"/>
                <w:szCs w:val="20"/>
                <w:lang w:eastAsia="en-GB"/>
              </w:rPr>
            </w:pPr>
            <w:r w:rsidRPr="00335A33">
              <w:rPr>
                <w:rFonts w:eastAsia="Times New Roman" w:cstheme="minorHAnsi"/>
                <w:sz w:val="20"/>
                <w:szCs w:val="20"/>
                <w:lang w:eastAsia="en-GB"/>
              </w:rPr>
              <w:t>To understand the different parts of a plant and their function.</w:t>
            </w:r>
          </w:p>
        </w:tc>
        <w:tc>
          <w:tcPr>
            <w:tcW w:w="4677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E46D57" w:rsidRDefault="00335A33" w:rsidP="00E46D57">
            <w:pPr>
              <w:spacing w:after="0" w:line="240" w:lineRule="auto"/>
              <w:textAlignment w:val="baseline"/>
              <w:rPr>
                <w:rFonts w:eastAsia="Times New Roman" w:cstheme="minorHAnsi"/>
                <w:sz w:val="20"/>
                <w:szCs w:val="20"/>
                <w:lang w:val="en-US" w:eastAsia="en-GB"/>
              </w:rPr>
            </w:pPr>
            <w:r>
              <w:rPr>
                <w:rFonts w:eastAsia="Times New Roman" w:cstheme="minorHAnsi"/>
                <w:sz w:val="20"/>
                <w:szCs w:val="20"/>
                <w:lang w:val="en-US" w:eastAsia="en-GB"/>
              </w:rPr>
              <w:t>PowerPoint- Parts of a plant.</w:t>
            </w:r>
          </w:p>
          <w:p w:rsidR="00335A33" w:rsidRPr="00335A33" w:rsidRDefault="00335A33" w:rsidP="00E46D57">
            <w:pPr>
              <w:spacing w:after="0" w:line="240" w:lineRule="auto"/>
              <w:textAlignment w:val="baseline"/>
              <w:rPr>
                <w:rFonts w:eastAsia="Times New Roman" w:cstheme="minorHAnsi"/>
                <w:sz w:val="20"/>
                <w:szCs w:val="20"/>
                <w:lang w:val="en-US" w:eastAsia="en-GB"/>
              </w:rPr>
            </w:pPr>
            <w:r>
              <w:rPr>
                <w:rFonts w:eastAsia="Times New Roman" w:cstheme="minorHAnsi"/>
                <w:sz w:val="20"/>
                <w:szCs w:val="20"/>
                <w:lang w:val="en-US" w:eastAsia="en-GB"/>
              </w:rPr>
              <w:t>Label the parts of the plant on the folding leaflet. Your child can pick which one to complete out of the 3 examples.</w:t>
            </w:r>
          </w:p>
        </w:tc>
      </w:tr>
      <w:tr w:rsidR="00335A33" w:rsidRPr="00E46D57" w:rsidTr="00E46D57">
        <w:tc>
          <w:tcPr>
            <w:tcW w:w="1142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335A33" w:rsidRPr="00E46D57" w:rsidRDefault="00335A33" w:rsidP="00335A33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  <w:p w:rsidR="00335A33" w:rsidRPr="00E46D57" w:rsidRDefault="00335A33" w:rsidP="00335A33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proofErr w:type="gramStart"/>
            <w: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 xml:space="preserve">Week </w:t>
            </w:r>
            <w: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 xml:space="preserve"> 3</w:t>
            </w:r>
            <w:proofErr w:type="gramEnd"/>
            <w: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 xml:space="preserve"> </w:t>
            </w:r>
            <w: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beginning: 4</w:t>
            </w:r>
            <w:r w:rsidRPr="00E46D57">
              <w:rPr>
                <w:rFonts w:ascii="Calibri" w:eastAsia="Times New Roman" w:hAnsi="Calibri" w:cs="Calibri"/>
                <w:sz w:val="20"/>
                <w:szCs w:val="20"/>
                <w:vertAlign w:val="superscript"/>
                <w:lang w:eastAsia="en-GB"/>
              </w:rPr>
              <w:t>th</w:t>
            </w:r>
            <w:r w:rsidRPr="00E46D57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 xml:space="preserve"> May 2020 </w:t>
            </w:r>
          </w:p>
          <w:p w:rsidR="00335A33" w:rsidRPr="00E46D57" w:rsidRDefault="00335A33" w:rsidP="00335A33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46D57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 </w:t>
            </w:r>
          </w:p>
          <w:p w:rsidR="00335A33" w:rsidRPr="00E46D57" w:rsidRDefault="00335A33" w:rsidP="00335A33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46D57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 </w:t>
            </w:r>
          </w:p>
          <w:p w:rsidR="00335A33" w:rsidRPr="00E46D57" w:rsidRDefault="00335A33" w:rsidP="00335A33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E46D57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335A33" w:rsidRPr="00335A33" w:rsidRDefault="00335A33" w:rsidP="00335A33">
            <w:pPr>
              <w:spacing w:after="0" w:line="240" w:lineRule="auto"/>
              <w:textAlignment w:val="baseline"/>
              <w:rPr>
                <w:rFonts w:eastAsia="Times New Roman" w:cstheme="minorHAnsi"/>
                <w:sz w:val="20"/>
                <w:szCs w:val="20"/>
                <w:lang w:eastAsia="en-GB"/>
              </w:rPr>
            </w:pPr>
            <w:r w:rsidRPr="00335A33">
              <w:rPr>
                <w:rFonts w:eastAsia="Times New Roman" w:cstheme="minorHAnsi"/>
                <w:sz w:val="20"/>
                <w:szCs w:val="20"/>
                <w:lang w:eastAsia="en-GB"/>
              </w:rPr>
              <w:t>To understand the different parts of a plant and their function.</w:t>
            </w:r>
          </w:p>
        </w:tc>
        <w:tc>
          <w:tcPr>
            <w:tcW w:w="4677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335A33" w:rsidRDefault="00335A33" w:rsidP="00335A33">
            <w:pPr>
              <w:spacing w:after="0" w:line="240" w:lineRule="auto"/>
              <w:textAlignment w:val="baseline"/>
              <w:rPr>
                <w:rFonts w:eastAsia="Times New Roman" w:cstheme="minorHAnsi"/>
                <w:sz w:val="20"/>
                <w:szCs w:val="20"/>
                <w:lang w:val="en-US" w:eastAsia="en-GB"/>
              </w:rPr>
            </w:pPr>
            <w:r>
              <w:rPr>
                <w:rFonts w:eastAsia="Times New Roman" w:cstheme="minorHAnsi"/>
                <w:sz w:val="20"/>
                <w:szCs w:val="20"/>
                <w:lang w:val="en-US" w:eastAsia="en-GB"/>
              </w:rPr>
              <w:t>PowerPoint from last week to refresh memory and consolidate understanding.</w:t>
            </w:r>
          </w:p>
          <w:p w:rsidR="00335A33" w:rsidRDefault="00335A33" w:rsidP="00335A33">
            <w:pPr>
              <w:spacing w:after="0" w:line="240" w:lineRule="auto"/>
              <w:textAlignment w:val="baseline"/>
              <w:rPr>
                <w:rFonts w:eastAsia="Times New Roman" w:cstheme="minorHAnsi"/>
                <w:sz w:val="20"/>
                <w:szCs w:val="20"/>
                <w:lang w:val="en-US" w:eastAsia="en-GB"/>
              </w:rPr>
            </w:pPr>
          </w:p>
          <w:p w:rsidR="00335A33" w:rsidRPr="00335A33" w:rsidRDefault="00335A33" w:rsidP="00335A33">
            <w:pPr>
              <w:spacing w:after="0" w:line="240" w:lineRule="auto"/>
              <w:textAlignment w:val="baseline"/>
              <w:rPr>
                <w:rFonts w:eastAsia="Times New Roman" w:cstheme="minorHAnsi"/>
                <w:sz w:val="20"/>
                <w:szCs w:val="20"/>
                <w:lang w:val="en-US" w:eastAsia="en-GB"/>
              </w:rPr>
            </w:pPr>
            <w:r>
              <w:rPr>
                <w:rFonts w:eastAsia="Times New Roman" w:cstheme="minorHAnsi"/>
                <w:sz w:val="20"/>
                <w:szCs w:val="20"/>
                <w:lang w:val="en-US" w:eastAsia="en-GB"/>
              </w:rPr>
              <w:t>Roll and draw plant game sheet.</w:t>
            </w:r>
          </w:p>
        </w:tc>
      </w:tr>
      <w:tr w:rsidR="00335A33" w:rsidRPr="00E46D57" w:rsidTr="00335A33">
        <w:trPr>
          <w:trHeight w:val="855"/>
        </w:trPr>
        <w:tc>
          <w:tcPr>
            <w:tcW w:w="1142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auto"/>
          </w:tcPr>
          <w:p w:rsidR="00335A33" w:rsidRPr="00E46D57" w:rsidRDefault="00335A33" w:rsidP="00335A33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 xml:space="preserve">Week  </w:t>
            </w:r>
            <w:r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 xml:space="preserve">4 </w:t>
            </w:r>
            <w:r w:rsidR="008433AB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>beginning: 11</w:t>
            </w:r>
            <w:bookmarkStart w:id="0" w:name="_GoBack"/>
            <w:bookmarkEnd w:id="0"/>
            <w:r w:rsidRPr="00E46D57">
              <w:rPr>
                <w:rFonts w:ascii="Calibri" w:eastAsia="Times New Roman" w:hAnsi="Calibri" w:cs="Calibri"/>
                <w:sz w:val="20"/>
                <w:szCs w:val="20"/>
                <w:vertAlign w:val="superscript"/>
                <w:lang w:eastAsia="en-GB"/>
              </w:rPr>
              <w:t>th</w:t>
            </w:r>
            <w:r w:rsidRPr="00E46D57"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  <w:t xml:space="preserve"> May 2020 </w:t>
            </w:r>
          </w:p>
          <w:p w:rsidR="00335A33" w:rsidRPr="00E46D57" w:rsidRDefault="00335A33" w:rsidP="00335A33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  <w:tc>
          <w:tcPr>
            <w:tcW w:w="2694" w:type="dxa"/>
            <w:vMerge w:val="restart"/>
            <w:tcBorders>
              <w:top w:val="nil"/>
              <w:left w:val="nil"/>
              <w:right w:val="single" w:sz="6" w:space="0" w:color="auto"/>
            </w:tcBorders>
            <w:shd w:val="clear" w:color="auto" w:fill="auto"/>
          </w:tcPr>
          <w:p w:rsidR="00335A33" w:rsidRPr="00335A33" w:rsidRDefault="00427A72" w:rsidP="00335A33">
            <w:pPr>
              <w:spacing w:after="0" w:line="240" w:lineRule="auto"/>
              <w:textAlignment w:val="baseline"/>
              <w:rPr>
                <w:rFonts w:eastAsia="Times New Roman" w:cstheme="minorHAnsi"/>
                <w:sz w:val="20"/>
                <w:szCs w:val="20"/>
                <w:lang w:eastAsia="en-GB"/>
              </w:rPr>
            </w:pPr>
            <w:r>
              <w:rPr>
                <w:rFonts w:eastAsia="Times New Roman" w:cstheme="minorHAnsi"/>
                <w:sz w:val="20"/>
                <w:szCs w:val="20"/>
                <w:lang w:eastAsia="en-GB"/>
              </w:rPr>
              <w:t>To understand the stages of a flowering plant life cycle.</w:t>
            </w:r>
          </w:p>
        </w:tc>
        <w:tc>
          <w:tcPr>
            <w:tcW w:w="4677" w:type="dxa"/>
            <w:vMerge w:val="restart"/>
            <w:tcBorders>
              <w:top w:val="nil"/>
              <w:left w:val="nil"/>
              <w:right w:val="single" w:sz="6" w:space="0" w:color="auto"/>
            </w:tcBorders>
            <w:shd w:val="clear" w:color="auto" w:fill="auto"/>
          </w:tcPr>
          <w:p w:rsidR="00427A72" w:rsidRPr="00427A72" w:rsidRDefault="00335A33" w:rsidP="00427A72">
            <w:pPr>
              <w:spacing w:after="0" w:line="240" w:lineRule="auto"/>
              <w:textAlignment w:val="baseline"/>
              <w:rPr>
                <w:rFonts w:eastAsia="Times New Roman" w:cstheme="minorHAnsi"/>
                <w:sz w:val="20"/>
                <w:szCs w:val="20"/>
                <w:lang w:val="en-US" w:eastAsia="en-GB"/>
              </w:rPr>
            </w:pPr>
            <w:r>
              <w:rPr>
                <w:rFonts w:eastAsia="Times New Roman" w:cstheme="minorHAnsi"/>
                <w:sz w:val="20"/>
                <w:szCs w:val="20"/>
                <w:lang w:val="en-US" w:eastAsia="en-GB"/>
              </w:rPr>
              <w:t>Life cycle of a plant PowerPoin</w:t>
            </w:r>
            <w:r w:rsidR="00427A72">
              <w:rPr>
                <w:rFonts w:eastAsia="Times New Roman" w:cstheme="minorHAnsi"/>
                <w:sz w:val="20"/>
                <w:szCs w:val="20"/>
                <w:lang w:val="en-US" w:eastAsia="en-GB"/>
              </w:rPr>
              <w:t>t which includes the activity.</w:t>
            </w:r>
          </w:p>
        </w:tc>
      </w:tr>
      <w:tr w:rsidR="00335A33" w:rsidRPr="00E46D57" w:rsidTr="00522B01">
        <w:trPr>
          <w:trHeight w:val="855"/>
        </w:trPr>
        <w:tc>
          <w:tcPr>
            <w:tcW w:w="1142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auto"/>
          </w:tcPr>
          <w:p w:rsidR="00335A33" w:rsidRPr="00335A33" w:rsidRDefault="00335A33" w:rsidP="00335A3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</w:p>
        </w:tc>
        <w:tc>
          <w:tcPr>
            <w:tcW w:w="2694" w:type="dxa"/>
            <w:vMerge/>
            <w:tcBorders>
              <w:left w:val="nil"/>
              <w:bottom w:val="nil"/>
              <w:right w:val="single" w:sz="6" w:space="0" w:color="auto"/>
            </w:tcBorders>
            <w:shd w:val="clear" w:color="auto" w:fill="auto"/>
          </w:tcPr>
          <w:p w:rsidR="00335A33" w:rsidRPr="00E46D57" w:rsidRDefault="00335A33" w:rsidP="00335A3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</w:p>
        </w:tc>
        <w:tc>
          <w:tcPr>
            <w:tcW w:w="4677" w:type="dxa"/>
            <w:vMerge/>
            <w:tcBorders>
              <w:left w:val="nil"/>
              <w:bottom w:val="nil"/>
              <w:right w:val="single" w:sz="6" w:space="0" w:color="auto"/>
            </w:tcBorders>
            <w:shd w:val="clear" w:color="auto" w:fill="auto"/>
          </w:tcPr>
          <w:p w:rsidR="00335A33" w:rsidRPr="00E46D57" w:rsidRDefault="00335A33" w:rsidP="00335A3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</w:p>
        </w:tc>
      </w:tr>
      <w:tr w:rsidR="00335A33" w:rsidRPr="00E46D57" w:rsidTr="00522B01">
        <w:trPr>
          <w:trHeight w:val="855"/>
        </w:trPr>
        <w:tc>
          <w:tcPr>
            <w:tcW w:w="1142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auto"/>
          </w:tcPr>
          <w:p w:rsidR="00335A33" w:rsidRPr="00335A33" w:rsidRDefault="00335A33" w:rsidP="00335A3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</w:p>
        </w:tc>
        <w:tc>
          <w:tcPr>
            <w:tcW w:w="2694" w:type="dxa"/>
            <w:vMerge/>
            <w:tcBorders>
              <w:left w:val="nil"/>
              <w:bottom w:val="nil"/>
              <w:right w:val="single" w:sz="6" w:space="0" w:color="auto"/>
            </w:tcBorders>
            <w:shd w:val="clear" w:color="auto" w:fill="auto"/>
          </w:tcPr>
          <w:p w:rsidR="00335A33" w:rsidRPr="00E46D57" w:rsidRDefault="00335A33" w:rsidP="00335A3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</w:p>
        </w:tc>
        <w:tc>
          <w:tcPr>
            <w:tcW w:w="4677" w:type="dxa"/>
            <w:vMerge/>
            <w:tcBorders>
              <w:left w:val="nil"/>
              <w:bottom w:val="nil"/>
              <w:right w:val="single" w:sz="6" w:space="0" w:color="auto"/>
            </w:tcBorders>
            <w:shd w:val="clear" w:color="auto" w:fill="auto"/>
          </w:tcPr>
          <w:p w:rsidR="00335A33" w:rsidRPr="00E46D57" w:rsidRDefault="00335A33" w:rsidP="00335A3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</w:p>
        </w:tc>
      </w:tr>
      <w:tr w:rsidR="00335A33" w:rsidRPr="00E46D57" w:rsidTr="00427A72">
        <w:trPr>
          <w:trHeight w:val="80"/>
        </w:trPr>
        <w:tc>
          <w:tcPr>
            <w:tcW w:w="1142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335A33" w:rsidRPr="00E46D57" w:rsidRDefault="00335A33" w:rsidP="00335A3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</w:p>
        </w:tc>
        <w:tc>
          <w:tcPr>
            <w:tcW w:w="2694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335A33" w:rsidRPr="00E46D57" w:rsidRDefault="00335A33" w:rsidP="00335A3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</w:p>
        </w:tc>
        <w:tc>
          <w:tcPr>
            <w:tcW w:w="4677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335A33" w:rsidRPr="00E46D57" w:rsidRDefault="00335A33" w:rsidP="00335A3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sz w:val="20"/>
                <w:szCs w:val="20"/>
                <w:lang w:eastAsia="en-GB"/>
              </w:rPr>
            </w:pPr>
          </w:p>
        </w:tc>
      </w:tr>
    </w:tbl>
    <w:p w:rsidR="00E46D57" w:rsidRPr="00E46D57" w:rsidRDefault="00E46D57" w:rsidP="00E46D57">
      <w:pPr>
        <w:spacing w:after="0" w:line="240" w:lineRule="auto"/>
        <w:textAlignment w:val="baseline"/>
        <w:rPr>
          <w:rFonts w:ascii="&amp;quot" w:eastAsia="Times New Roman" w:hAnsi="&amp;quot" w:cs="Times New Roman"/>
          <w:sz w:val="20"/>
          <w:szCs w:val="20"/>
          <w:lang w:eastAsia="en-GB"/>
        </w:rPr>
      </w:pPr>
      <w:r w:rsidRPr="00E46D57">
        <w:rPr>
          <w:rFonts w:ascii="Calibri" w:eastAsia="Times New Roman" w:hAnsi="Calibri" w:cs="Calibri"/>
          <w:sz w:val="20"/>
          <w:szCs w:val="20"/>
          <w:lang w:eastAsia="en-GB"/>
        </w:rPr>
        <w:t> </w:t>
      </w:r>
    </w:p>
    <w:p w:rsidR="00927060" w:rsidRPr="00E46D57" w:rsidRDefault="00927060">
      <w:pPr>
        <w:rPr>
          <w:sz w:val="20"/>
          <w:szCs w:val="20"/>
        </w:rPr>
      </w:pPr>
    </w:p>
    <w:sectPr w:rsidR="00927060" w:rsidRPr="00E46D5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&amp;quot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6D57"/>
    <w:rsid w:val="00335A33"/>
    <w:rsid w:val="00427A72"/>
    <w:rsid w:val="008433AB"/>
    <w:rsid w:val="00927060"/>
    <w:rsid w:val="00E46D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1F94CCD"/>
  <w15:docId w15:val="{4D7E2C83-63B2-49B8-8B51-5503CA9628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paragraph">
    <w:name w:val="paragraph"/>
    <w:basedOn w:val="Normal"/>
    <w:rsid w:val="00E46D5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normaltextrun">
    <w:name w:val="normaltextrun"/>
    <w:basedOn w:val="DefaultParagraphFont"/>
    <w:rsid w:val="00E46D57"/>
  </w:style>
  <w:style w:type="character" w:customStyle="1" w:styleId="eop">
    <w:name w:val="eop"/>
    <w:basedOn w:val="DefaultParagraphFont"/>
    <w:rsid w:val="00E46D57"/>
  </w:style>
  <w:style w:type="character" w:customStyle="1" w:styleId="contextualspellingandgrammarerror">
    <w:name w:val="contextualspellingandgrammarerror"/>
    <w:basedOn w:val="DefaultParagraphFont"/>
    <w:rsid w:val="00E46D57"/>
  </w:style>
  <w:style w:type="character" w:customStyle="1" w:styleId="spellingerror">
    <w:name w:val="spellingerror"/>
    <w:basedOn w:val="DefaultParagraphFont"/>
    <w:rsid w:val="00E46D5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73324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3269550">
          <w:marLeft w:val="-75"/>
          <w:marRight w:val="0"/>
          <w:marTop w:val="30"/>
          <w:marBottom w:val="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4193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82235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83197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38957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944897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50256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565804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000026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12503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6301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09706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2607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26269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384432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96665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49560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77898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50718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87379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42310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00443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67830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340324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54708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5232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23820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35778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34724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271743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85379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48920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28864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01420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01520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953883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02745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72699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50152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64226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7205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667546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087764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232385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155</Words>
  <Characters>887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Emily Buckler</dc:creator>
  <cp:lastModifiedBy>Emily Buckler</cp:lastModifiedBy>
  <cp:revision>3</cp:revision>
  <dcterms:created xsi:type="dcterms:W3CDTF">2020-04-08T19:22:00Z</dcterms:created>
  <dcterms:modified xsi:type="dcterms:W3CDTF">2020-04-08T19:23:00Z</dcterms:modified>
</cp:coreProperties>
</file>