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7387"/>
      </w:tblGrid>
      <w:tr w:rsidR="25E10A6B" w14:paraId="589534B0" w14:textId="77777777" w:rsidTr="00D53B69">
        <w:tc>
          <w:tcPr>
            <w:tcW w:w="10627" w:type="dxa"/>
            <w:gridSpan w:val="3"/>
          </w:tcPr>
          <w:p w14:paraId="29235153" w14:textId="4F59195C" w:rsidR="66605573" w:rsidRPr="005C068C" w:rsidRDefault="66605573" w:rsidP="008B5030">
            <w:pPr>
              <w:rPr>
                <w:b/>
                <w:bCs/>
                <w:u w:val="single"/>
              </w:rPr>
            </w:pPr>
            <w:proofErr w:type="spellStart"/>
            <w:r w:rsidRPr="005C068C">
              <w:rPr>
                <w:b/>
                <w:bCs/>
                <w:u w:val="single"/>
              </w:rPr>
              <w:t>Maths</w:t>
            </w:r>
            <w:proofErr w:type="spellEnd"/>
            <w:r w:rsidRPr="005C068C">
              <w:rPr>
                <w:b/>
                <w:bCs/>
                <w:u w:val="single"/>
              </w:rPr>
              <w:t xml:space="preserve"> Home</w:t>
            </w:r>
            <w:r w:rsidR="00C45635" w:rsidRPr="005C068C">
              <w:rPr>
                <w:b/>
                <w:bCs/>
                <w:u w:val="single"/>
              </w:rPr>
              <w:t xml:space="preserve"> Learning </w:t>
            </w:r>
            <w:proofErr w:type="spellStart"/>
            <w:r w:rsidR="00C45635" w:rsidRPr="005C068C">
              <w:rPr>
                <w:b/>
                <w:bCs/>
                <w:u w:val="single"/>
              </w:rPr>
              <w:t>Programme</w:t>
            </w:r>
            <w:proofErr w:type="spellEnd"/>
            <w:r w:rsidR="00C45635" w:rsidRPr="00707B29">
              <w:rPr>
                <w:b/>
                <w:bCs/>
                <w:u w:val="single"/>
              </w:rPr>
              <w:t xml:space="preserve">: </w:t>
            </w:r>
            <w:r w:rsidR="00707B29" w:rsidRPr="00707B29">
              <w:rPr>
                <w:b/>
                <w:bCs/>
                <w:u w:val="single"/>
              </w:rPr>
              <w:t>5</w:t>
            </w:r>
            <w:r w:rsidR="00D53B69">
              <w:rPr>
                <w:b/>
                <w:bCs/>
                <w:u w:val="single"/>
              </w:rPr>
              <w:t>H</w:t>
            </w:r>
            <w:r w:rsidR="00707B29" w:rsidRPr="00707B29">
              <w:rPr>
                <w:b/>
                <w:bCs/>
                <w:u w:val="single"/>
              </w:rPr>
              <w:t xml:space="preserve"> set</w:t>
            </w:r>
            <w:r w:rsidR="00BA01AE" w:rsidRPr="00BA01AE">
              <w:rPr>
                <w:b/>
                <w:bCs/>
              </w:rPr>
              <w:t xml:space="preserve">        </w:t>
            </w:r>
            <w:r w:rsidR="00C82E53" w:rsidRPr="00BA01AE">
              <w:rPr>
                <w:b/>
                <w:bCs/>
              </w:rPr>
              <w:t xml:space="preserve"> </w:t>
            </w:r>
            <w:r w:rsidR="00A14E43">
              <w:rPr>
                <w:b/>
                <w:bCs/>
                <w:u w:val="single"/>
              </w:rPr>
              <w:t>Week commencing 18.5.20</w:t>
            </w:r>
            <w:r w:rsidR="007E799E">
              <w:rPr>
                <w:b/>
                <w:bCs/>
                <w:u w:val="single"/>
              </w:rPr>
              <w:t xml:space="preserve"> &amp; 1.6.20</w:t>
            </w:r>
          </w:p>
          <w:p w14:paraId="380AA466" w14:textId="79F3C131" w:rsidR="008B5030" w:rsidRPr="00D53B69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 xml:space="preserve">It would be great if you could do a little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each day, but please aim for a minimum of 3-4 sessions each week. Here is a suggested outline for your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sessions at home:</w:t>
            </w:r>
          </w:p>
        </w:tc>
      </w:tr>
      <w:tr w:rsidR="00B879D9" w14:paraId="6E173AAD" w14:textId="77777777" w:rsidTr="00D53B69">
        <w:trPr>
          <w:trHeight w:val="1707"/>
        </w:trPr>
        <w:tc>
          <w:tcPr>
            <w:tcW w:w="1413" w:type="dxa"/>
            <w:vMerge w:val="restart"/>
          </w:tcPr>
          <w:p w14:paraId="3078A045" w14:textId="5E71BDC3" w:rsidR="00B879D9" w:rsidRPr="00A61C56" w:rsidRDefault="00B879D9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Tables/</w:t>
            </w:r>
            <w:proofErr w:type="spellStart"/>
            <w:r w:rsidRPr="00A61C56">
              <w:rPr>
                <w:b/>
                <w:bCs/>
                <w:sz w:val="21"/>
                <w:szCs w:val="21"/>
              </w:rPr>
              <w:t>maths</w:t>
            </w:r>
            <w:proofErr w:type="spellEnd"/>
            <w:r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B879D9" w:rsidRPr="00A61C56" w:rsidRDefault="00B879D9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6BF5BA89" w:rsidR="00B879D9" w:rsidRPr="00A61C56" w:rsidRDefault="00B879D9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 m</w:t>
            </w:r>
            <w:r>
              <w:rPr>
                <w:b/>
                <w:bCs/>
                <w:sz w:val="21"/>
                <w:szCs w:val="21"/>
              </w:rPr>
              <w:t>in</w:t>
            </w:r>
          </w:p>
          <w:p w14:paraId="45AB4AA9" w14:textId="575C1574" w:rsidR="00B879D9" w:rsidRDefault="00B879D9" w:rsidP="25E10A6B">
            <w:pPr>
              <w:rPr>
                <w:b/>
                <w:bCs/>
              </w:rPr>
            </w:pPr>
          </w:p>
          <w:p w14:paraId="02AFD7BD" w14:textId="50DD56C0" w:rsidR="00B879D9" w:rsidRDefault="007B597D" w:rsidP="25E10A6B">
            <w:pPr>
              <w:rPr>
                <w:b/>
                <w:bCs/>
              </w:rPr>
            </w:pPr>
            <w:hyperlink r:id="rId7" w:history="1">
              <w:r w:rsidR="00B879D9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00B879D9" w:rsidRDefault="00B879D9" w:rsidP="25E10A6B"/>
          <w:p w14:paraId="59A237EB" w14:textId="66696E38" w:rsidR="00B879D9" w:rsidRDefault="00B879D9" w:rsidP="25E10A6B">
            <w:r>
              <w:t xml:space="preserve">Aim for 10 minutes every day on Doodle </w:t>
            </w:r>
            <w:proofErr w:type="spellStart"/>
            <w:r>
              <w:t>Maths</w:t>
            </w:r>
            <w:proofErr w:type="spellEnd"/>
            <w:r>
              <w:t xml:space="preserve"> if possible! </w:t>
            </w:r>
          </w:p>
          <w:p w14:paraId="75B63A8C" w14:textId="6AF115C0" w:rsidR="00B879D9" w:rsidRDefault="00B879D9" w:rsidP="25E10A6B"/>
          <w:p w14:paraId="3DDC618F" w14:textId="07D5B9A9" w:rsidR="00B879D9" w:rsidRDefault="00B879D9" w:rsidP="25E10A6B">
            <w:r>
              <w:t>OR</w:t>
            </w:r>
          </w:p>
          <w:p w14:paraId="2D40458A" w14:textId="6BC76864" w:rsidR="00B879D9" w:rsidRDefault="00B879D9" w:rsidP="25E10A6B">
            <w:r>
              <w:t>If you prefer spend 10 minutes on one of the following</w:t>
            </w:r>
          </w:p>
          <w:p w14:paraId="49FAE5EF" w14:textId="77777777" w:rsidR="00B879D9" w:rsidRDefault="00B879D9" w:rsidP="25E10A6B"/>
          <w:p w14:paraId="77F424A5" w14:textId="78E17FFF" w:rsidR="00B879D9" w:rsidRDefault="007B597D" w:rsidP="25E10A6B">
            <w:hyperlink r:id="rId8">
              <w:r w:rsidR="00B879D9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B879D9" w:rsidRDefault="00B879D9" w:rsidP="00965C13"/>
          <w:p w14:paraId="0C3C65C2" w14:textId="77777777" w:rsidR="00B879D9" w:rsidRDefault="007B597D" w:rsidP="00965C13">
            <w:pPr>
              <w:rPr>
                <w:color w:val="0000FF"/>
                <w:u w:val="single"/>
              </w:rPr>
            </w:pPr>
            <w:hyperlink r:id="rId9" w:history="1">
              <w:r w:rsidR="00B879D9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  <w:p w14:paraId="323AE823" w14:textId="1773AA3B" w:rsidR="00B879D9" w:rsidRPr="00B879D9" w:rsidRDefault="00B879D9" w:rsidP="00965C13">
            <w:pPr>
              <w:rPr>
                <w:color w:val="FF0000"/>
                <w:sz w:val="20"/>
                <w:szCs w:val="20"/>
              </w:rPr>
            </w:pPr>
            <w:r w:rsidRPr="00A14E43">
              <w:rPr>
                <w:color w:val="FF0000"/>
                <w:sz w:val="20"/>
                <w:szCs w:val="20"/>
              </w:rPr>
              <w:t>NB: Each week there is a top Doodle class and the individual winner for each class is sent a certificate!</w:t>
            </w:r>
          </w:p>
        </w:tc>
        <w:tc>
          <w:tcPr>
            <w:tcW w:w="1827" w:type="dxa"/>
            <w:vMerge w:val="restart"/>
          </w:tcPr>
          <w:p w14:paraId="1234BBAA" w14:textId="53C13C7C" w:rsidR="00B879D9" w:rsidRDefault="00B879D9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10 </w:t>
            </w:r>
            <w:r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Pr="25E10A6B">
              <w:rPr>
                <w:b/>
                <w:bCs/>
              </w:rPr>
              <w:t xml:space="preserve"> Starter </w:t>
            </w:r>
          </w:p>
          <w:p w14:paraId="0439404E" w14:textId="5027F4C9" w:rsidR="00B879D9" w:rsidRDefault="00B879D9" w:rsidP="0750A219"/>
          <w:p w14:paraId="013D48C4" w14:textId="73F870BF" w:rsidR="00B879D9" w:rsidRDefault="00B879D9" w:rsidP="25E10A6B">
            <w:r>
              <w:t xml:space="preserve">Please follow the link below.  This is an excellent way to constantly revisit core skills. Try silver level to begin with then move on to gold for more of a challenge if you can. There is one challenge for everyday - start from the current date and work through (plus an answer sheet!) </w:t>
            </w:r>
          </w:p>
          <w:p w14:paraId="1D0A549D" w14:textId="77777777" w:rsidR="00B879D9" w:rsidRDefault="00B879D9" w:rsidP="25E10A6B"/>
          <w:p w14:paraId="555D3649" w14:textId="77777777" w:rsidR="00B879D9" w:rsidRPr="004C158A" w:rsidRDefault="007B597D" w:rsidP="00A27746">
            <w:hyperlink r:id="rId10">
              <w:r w:rsidR="00B879D9" w:rsidRPr="004C158A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6E50AB33" w14:textId="39C1CC17" w:rsidR="00B879D9" w:rsidRDefault="00B879D9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387" w:type="dxa"/>
          </w:tcPr>
          <w:p w14:paraId="217938FA" w14:textId="77777777" w:rsidR="00B879D9" w:rsidRDefault="00B879D9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25 </w:t>
            </w:r>
            <w:r w:rsidRPr="0750A219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Pr="0750A219">
              <w:rPr>
                <w:b/>
                <w:bCs/>
              </w:rPr>
              <w:t xml:space="preserve"> Main activity.</w:t>
            </w:r>
          </w:p>
          <w:p w14:paraId="428B91BB" w14:textId="77777777" w:rsidR="00B879D9" w:rsidRPr="00D53B69" w:rsidRDefault="00B879D9" w:rsidP="25E10A6B">
            <w:pPr>
              <w:rPr>
                <w:sz w:val="6"/>
                <w:szCs w:val="6"/>
              </w:rPr>
            </w:pPr>
          </w:p>
          <w:p w14:paraId="7F6294A3" w14:textId="77777777" w:rsidR="00B879D9" w:rsidRDefault="00B879D9" w:rsidP="25E10A6B">
            <w:r>
              <w:t xml:space="preserve">Please continue with the White Rose Home Learning (Y5). These are a mixture of consolidation and new learning. </w:t>
            </w:r>
          </w:p>
          <w:p w14:paraId="03ED2C07" w14:textId="77777777" w:rsidR="00B879D9" w:rsidRDefault="007B597D" w:rsidP="00662073">
            <w:hyperlink r:id="rId11" w:history="1">
              <w:r w:rsidR="00B879D9" w:rsidRPr="00247247">
                <w:rPr>
                  <w:rStyle w:val="Hyperlink"/>
                </w:rPr>
                <w:t>https://whiterosemaths.com/homelearning/year-5/</w:t>
              </w:r>
            </w:hyperlink>
          </w:p>
          <w:p w14:paraId="3CBEB0EE" w14:textId="77777777" w:rsidR="00B879D9" w:rsidRPr="00D53B69" w:rsidRDefault="00B879D9" w:rsidP="25E10A6B">
            <w:pPr>
              <w:rPr>
                <w:sz w:val="6"/>
                <w:szCs w:val="6"/>
              </w:rPr>
            </w:pPr>
          </w:p>
          <w:p w14:paraId="786BA5FA" w14:textId="1433C664" w:rsidR="00B879D9" w:rsidRDefault="00B879D9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You should now be up to Summer Term Week 3 (w/c 4</w:t>
            </w:r>
            <w:r w:rsidRPr="008C3A52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May) and week4 (w/c 11</w:t>
            </w:r>
            <w:r w:rsidRPr="007E799E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May) but just continue from wherever you got up to last week! </w:t>
            </w:r>
          </w:p>
          <w:p w14:paraId="54CB71C3" w14:textId="77777777" w:rsidR="00B879D9" w:rsidRPr="007E799E" w:rsidRDefault="00B879D9" w:rsidP="00A14E43">
            <w:pPr>
              <w:rPr>
                <w:rFonts w:ascii="Calibri" w:eastAsia="Calibri" w:hAnsi="Calibri" w:cs="Calibri"/>
                <w:b/>
                <w:u w:val="single"/>
              </w:rPr>
            </w:pPr>
            <w:r w:rsidRPr="007E799E">
              <w:rPr>
                <w:rFonts w:ascii="Calibri" w:eastAsia="Calibri" w:hAnsi="Calibri" w:cs="Calibri"/>
                <w:b/>
                <w:u w:val="single"/>
              </w:rPr>
              <w:t xml:space="preserve">Summer week 3 is on multiplying and dividing.  </w:t>
            </w:r>
          </w:p>
          <w:p w14:paraId="4F944D3E" w14:textId="214EA274" w:rsidR="00B879D9" w:rsidRDefault="00B879D9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For multiplication you will find Corbett </w:t>
            </w:r>
            <w:proofErr w:type="spellStart"/>
            <w:r>
              <w:rPr>
                <w:rFonts w:ascii="Calibri" w:eastAsia="Calibri" w:hAnsi="Calibri" w:cs="Calibri"/>
              </w:rPr>
              <w:t>Maths</w:t>
            </w:r>
            <w:proofErr w:type="spellEnd"/>
            <w:r>
              <w:rPr>
                <w:rFonts w:ascii="Calibri" w:eastAsia="Calibri" w:hAnsi="Calibri" w:cs="Calibri"/>
              </w:rPr>
              <w:t xml:space="preserve"> video 39 &amp; the activities useful for extra questions.</w:t>
            </w:r>
          </w:p>
          <w:p w14:paraId="076417F9" w14:textId="77777777" w:rsidR="00B879D9" w:rsidRPr="00D53B69" w:rsidRDefault="00B879D9" w:rsidP="25E10A6B">
            <w:pPr>
              <w:rPr>
                <w:rFonts w:ascii="Calibri" w:eastAsia="Calibri" w:hAnsi="Calibri" w:cs="Calibri"/>
                <w:sz w:val="6"/>
                <w:szCs w:val="6"/>
              </w:rPr>
            </w:pPr>
          </w:p>
          <w:p w14:paraId="25F853C5" w14:textId="43B31346" w:rsidR="00B879D9" w:rsidRDefault="00B879D9" w:rsidP="00F95E7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Video 19 is useful for division</w:t>
            </w:r>
            <w:r w:rsidR="00D53B69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5442E7D1" w14:textId="77777777" w:rsidR="00B879D9" w:rsidRPr="00D53B69" w:rsidRDefault="00B879D9" w:rsidP="25E10A6B">
            <w:pPr>
              <w:rPr>
                <w:rFonts w:ascii="Calibri" w:eastAsia="Calibri" w:hAnsi="Calibri" w:cs="Calibri"/>
                <w:sz w:val="8"/>
                <w:szCs w:val="8"/>
              </w:rPr>
            </w:pPr>
          </w:p>
          <w:p w14:paraId="25C4200F" w14:textId="60BAF17D" w:rsidR="00B879D9" w:rsidRDefault="00B879D9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For lesson 4 on Perimeter Corbett video 47 will be useful. </w:t>
            </w:r>
          </w:p>
          <w:p w14:paraId="6AF3A859" w14:textId="77777777" w:rsidR="00B879D9" w:rsidRDefault="007B597D" w:rsidP="00B879D9">
            <w:pPr>
              <w:rPr>
                <w:rStyle w:val="Hyperlink"/>
                <w:rFonts w:ascii="Calibri" w:eastAsia="Calibri" w:hAnsi="Calibri" w:cs="Calibri"/>
              </w:rPr>
            </w:pPr>
            <w:hyperlink r:id="rId12">
              <w:r w:rsidR="00B879D9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7EB52EE7" w14:textId="03C64EFC" w:rsidR="00B879D9" w:rsidRDefault="00B879D9" w:rsidP="25E10A6B">
            <w:pPr>
              <w:rPr>
                <w:rFonts w:ascii="Calibri" w:eastAsia="Calibri" w:hAnsi="Calibri" w:cs="Calibri"/>
                <w:b/>
                <w:u w:val="single"/>
              </w:rPr>
            </w:pPr>
            <w:r w:rsidRPr="007E799E">
              <w:rPr>
                <w:rFonts w:ascii="Calibri" w:eastAsia="Calibri" w:hAnsi="Calibri" w:cs="Calibri"/>
                <w:b/>
                <w:u w:val="single"/>
              </w:rPr>
              <w:t>Summer week 4 is on area and fractions</w:t>
            </w:r>
          </w:p>
          <w:p w14:paraId="1BBA8939" w14:textId="62A77DE5" w:rsidR="00B879D9" w:rsidRPr="007E799E" w:rsidRDefault="00B879D9" w:rsidP="25E10A6B">
            <w:pPr>
              <w:rPr>
                <w:rFonts w:ascii="Calibri" w:eastAsia="Calibri" w:hAnsi="Calibri" w:cs="Calibri"/>
              </w:rPr>
            </w:pPr>
            <w:r w:rsidRPr="007E799E">
              <w:rPr>
                <w:rFonts w:ascii="Calibri" w:eastAsia="Calibri" w:hAnsi="Calibri" w:cs="Calibri"/>
              </w:rPr>
              <w:t xml:space="preserve">The relevant Corbett </w:t>
            </w:r>
            <w:proofErr w:type="spellStart"/>
            <w:r w:rsidRPr="007E799E">
              <w:rPr>
                <w:rFonts w:ascii="Calibri" w:eastAsia="Calibri" w:hAnsi="Calibri" w:cs="Calibri"/>
              </w:rPr>
              <w:t>maths</w:t>
            </w:r>
            <w:proofErr w:type="spellEnd"/>
            <w:r w:rsidRPr="007E799E">
              <w:rPr>
                <w:rFonts w:ascii="Calibri" w:eastAsia="Calibri" w:hAnsi="Calibri" w:cs="Calibri"/>
              </w:rPr>
              <w:t xml:space="preserve"> videos are:</w:t>
            </w:r>
          </w:p>
          <w:p w14:paraId="4C4F371C" w14:textId="449CDDF4" w:rsidR="00B879D9" w:rsidRPr="007E799E" w:rsidRDefault="00B879D9" w:rsidP="25E10A6B">
            <w:pPr>
              <w:rPr>
                <w:rFonts w:ascii="Calibri" w:eastAsia="Calibri" w:hAnsi="Calibri" w:cs="Calibri"/>
              </w:rPr>
            </w:pPr>
            <w:r w:rsidRPr="007E799E">
              <w:rPr>
                <w:rFonts w:ascii="Calibri" w:eastAsia="Calibri" w:hAnsi="Calibri" w:cs="Calibri"/>
              </w:rPr>
              <w:t xml:space="preserve">Area </w:t>
            </w:r>
            <w:r>
              <w:rPr>
                <w:rFonts w:ascii="Calibri" w:eastAsia="Calibri" w:hAnsi="Calibri" w:cs="Calibri"/>
              </w:rPr>
              <w:t xml:space="preserve">of rectangles </w:t>
            </w:r>
            <w:r w:rsidRPr="007E799E">
              <w:rPr>
                <w:rFonts w:ascii="Calibri" w:eastAsia="Calibri" w:hAnsi="Calibri" w:cs="Calibri"/>
              </w:rPr>
              <w:t>video</w:t>
            </w:r>
            <w:r>
              <w:rPr>
                <w:rFonts w:ascii="Calibri" w:eastAsia="Calibri" w:hAnsi="Calibri" w:cs="Calibri"/>
              </w:rPr>
              <w:t xml:space="preserve"> 9</w:t>
            </w:r>
          </w:p>
          <w:p w14:paraId="6243F150" w14:textId="18027F21" w:rsidR="00B879D9" w:rsidRDefault="00B879D9" w:rsidP="25E10A6B">
            <w:pPr>
              <w:rPr>
                <w:rFonts w:ascii="Calibri" w:eastAsia="Calibri" w:hAnsi="Calibri" w:cs="Calibri"/>
              </w:rPr>
            </w:pPr>
            <w:r w:rsidRPr="007E799E">
              <w:rPr>
                <w:rFonts w:ascii="Calibri" w:eastAsia="Calibri" w:hAnsi="Calibri" w:cs="Calibri"/>
              </w:rPr>
              <w:t>Equivalent fractions video 26</w:t>
            </w:r>
          </w:p>
          <w:p w14:paraId="3209F8E7" w14:textId="7B07F74E" w:rsidR="00B561E9" w:rsidRDefault="00D53B69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Addition of fractions with different denominators</w:t>
            </w:r>
            <w:r w:rsidR="00B879D9">
              <w:rPr>
                <w:rFonts w:ascii="Calibri" w:eastAsia="Calibri" w:hAnsi="Calibri" w:cs="Calibri"/>
              </w:rPr>
              <w:t xml:space="preserve"> video </w:t>
            </w:r>
            <w:r>
              <w:rPr>
                <w:rFonts w:ascii="Calibri" w:eastAsia="Calibri" w:hAnsi="Calibri" w:cs="Calibri"/>
              </w:rPr>
              <w:t>24</w:t>
            </w:r>
          </w:p>
        </w:tc>
      </w:tr>
      <w:tr w:rsidR="00B879D9" w14:paraId="21917186" w14:textId="77777777" w:rsidTr="00D53B69">
        <w:trPr>
          <w:trHeight w:val="2798"/>
        </w:trPr>
        <w:tc>
          <w:tcPr>
            <w:tcW w:w="1413" w:type="dxa"/>
            <w:vMerge/>
          </w:tcPr>
          <w:p w14:paraId="2AFEF26B" w14:textId="77777777" w:rsidR="00B879D9" w:rsidRPr="00A61C56" w:rsidRDefault="00B879D9" w:rsidP="007E799E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827" w:type="dxa"/>
            <w:vMerge/>
          </w:tcPr>
          <w:p w14:paraId="11A6AA9F" w14:textId="77777777" w:rsidR="00B879D9" w:rsidRDefault="00B879D9" w:rsidP="007E799E">
            <w:pPr>
              <w:rPr>
                <w:b/>
                <w:bCs/>
              </w:rPr>
            </w:pPr>
          </w:p>
        </w:tc>
        <w:tc>
          <w:tcPr>
            <w:tcW w:w="7387" w:type="dxa"/>
          </w:tcPr>
          <w:p w14:paraId="085BC2F5" w14:textId="19CC4B2B" w:rsidR="00B879D9" w:rsidRDefault="00B879D9" w:rsidP="007E799E">
            <w:pPr>
              <w:spacing w:line="259" w:lineRule="auto"/>
            </w:pPr>
            <w:r>
              <w:rPr>
                <w:b/>
                <w:bCs/>
              </w:rPr>
              <w:t>(Optional) Weekly revision</w:t>
            </w:r>
            <w:r w:rsidRPr="0750A219">
              <w:rPr>
                <w:b/>
                <w:bCs/>
              </w:rPr>
              <w:t xml:space="preserve"> session</w:t>
            </w:r>
            <w:r>
              <w:rPr>
                <w:b/>
                <w:bCs/>
              </w:rPr>
              <w:t>s</w:t>
            </w:r>
            <w:r w:rsidRPr="0750A219">
              <w:rPr>
                <w:b/>
                <w:bCs/>
              </w:rPr>
              <w:t xml:space="preserve">: </w:t>
            </w:r>
          </w:p>
          <w:p w14:paraId="61305088" w14:textId="5ABF6EC9" w:rsidR="00B879D9" w:rsidRDefault="00B879D9" w:rsidP="007E799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As listed previously there are many other topics that you can revise using Corbett </w:t>
            </w:r>
            <w:proofErr w:type="spellStart"/>
            <w:r>
              <w:rPr>
                <w:rFonts w:ascii="Calibri" w:eastAsia="Calibri" w:hAnsi="Calibri" w:cs="Calibri"/>
              </w:rPr>
              <w:t>maths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  <w:p w14:paraId="103F922C" w14:textId="09D1F6CE" w:rsidR="00B879D9" w:rsidRDefault="00B879D9" w:rsidP="007E799E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>
              <w:rPr>
                <w:rFonts w:ascii="Calibri" w:eastAsia="Calibri" w:hAnsi="Calibri" w:cs="Calibri"/>
              </w:rPr>
              <w:t>You should select the topics that you know you find a little tricky and would benefit from extra work on.</w:t>
            </w:r>
          </w:p>
          <w:p w14:paraId="6E2433F5" w14:textId="1F2B4FC8" w:rsidR="00B879D9" w:rsidRDefault="007B597D" w:rsidP="007E799E">
            <w:pPr>
              <w:rPr>
                <w:rStyle w:val="Hyperlink"/>
                <w:rFonts w:ascii="Calibri" w:eastAsia="Calibri" w:hAnsi="Calibri" w:cs="Calibri"/>
              </w:rPr>
            </w:pPr>
            <w:hyperlink r:id="rId13">
              <w:r w:rsidR="00B879D9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5BA071DD" w14:textId="77777777" w:rsidR="00D53B69" w:rsidRPr="00D53B69" w:rsidRDefault="00D53B69" w:rsidP="007E799E">
            <w:pPr>
              <w:rPr>
                <w:rStyle w:val="Hyperlink"/>
                <w:rFonts w:ascii="Calibri" w:eastAsia="Calibri" w:hAnsi="Calibri" w:cs="Calibri"/>
                <w:sz w:val="8"/>
                <w:szCs w:val="8"/>
              </w:rPr>
            </w:pPr>
          </w:p>
          <w:p w14:paraId="26CD8806" w14:textId="04B7EDD2" w:rsidR="00D53B69" w:rsidRPr="00D53B69" w:rsidRDefault="00D53B69" w:rsidP="007E799E">
            <w:r w:rsidRPr="00D53B69">
              <w:rPr>
                <w:rStyle w:val="Hyperlink"/>
                <w:rFonts w:ascii="Calibri" w:eastAsia="Calibri" w:hAnsi="Calibri" w:cs="Calibri"/>
                <w:color w:val="auto"/>
                <w:u w:val="none"/>
              </w:rPr>
              <w:t xml:space="preserve">These are topics we do </w:t>
            </w:r>
            <w:r w:rsidRPr="00D53B69">
              <w:rPr>
                <w:rStyle w:val="Hyperlink"/>
                <w:rFonts w:ascii="Calibri" w:eastAsia="Calibri" w:hAnsi="Calibri" w:cs="Calibri"/>
                <w:color w:val="FF0000"/>
                <w:u w:val="none"/>
              </w:rPr>
              <w:t>not</w:t>
            </w:r>
            <w:r w:rsidRPr="00D53B69">
              <w:rPr>
                <w:rStyle w:val="Hyperlink"/>
                <w:rFonts w:ascii="Calibri" w:eastAsia="Calibri" w:hAnsi="Calibri" w:cs="Calibri"/>
                <w:color w:val="auto"/>
                <w:u w:val="none"/>
              </w:rPr>
              <w:t xml:space="preserve"> cover in year 5.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372"/>
              <w:gridCol w:w="4789"/>
            </w:tblGrid>
            <w:tr w:rsidR="00D53B69" w14:paraId="0D9CE9FE" w14:textId="77777777" w:rsidTr="002F7770">
              <w:trPr>
                <w:trHeight w:val="274"/>
              </w:trPr>
              <w:tc>
                <w:tcPr>
                  <w:tcW w:w="1656" w:type="pct"/>
                </w:tcPr>
                <w:p w14:paraId="070B0FEE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Video</w:t>
                  </w:r>
                </w:p>
              </w:tc>
              <w:tc>
                <w:tcPr>
                  <w:tcW w:w="3344" w:type="pct"/>
                </w:tcPr>
                <w:p w14:paraId="4E6ED98E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Subject</w:t>
                  </w:r>
                </w:p>
              </w:tc>
            </w:tr>
            <w:tr w:rsidR="00D53B69" w14:paraId="4F1E3212" w14:textId="77777777" w:rsidTr="002F7770">
              <w:trPr>
                <w:trHeight w:val="259"/>
              </w:trPr>
              <w:tc>
                <w:tcPr>
                  <w:tcW w:w="1656" w:type="pct"/>
                </w:tcPr>
                <w:p w14:paraId="57C95ABD" w14:textId="0F339EAD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</w:t>
                  </w:r>
                  <w:r>
                    <w:rPr>
                      <w:rFonts w:ascii="Calibri" w:eastAsia="Calibri" w:hAnsi="Calibri" w:cs="Calibri"/>
                    </w:rPr>
                    <w:t>/5/6/10</w:t>
                  </w:r>
                </w:p>
              </w:tc>
              <w:tc>
                <w:tcPr>
                  <w:tcW w:w="3344" w:type="pct"/>
                </w:tcPr>
                <w:p w14:paraId="62AAD79B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Area of </w:t>
                  </w:r>
                  <w:proofErr w:type="gramStart"/>
                  <w:r>
                    <w:rPr>
                      <w:rFonts w:ascii="Calibri" w:eastAsia="Calibri" w:hAnsi="Calibri" w:cs="Calibri"/>
                    </w:rPr>
                    <w:t>particular shapes</w:t>
                  </w:r>
                  <w:proofErr w:type="gramEnd"/>
                </w:p>
              </w:tc>
            </w:tr>
            <w:tr w:rsidR="00D53B69" w14:paraId="24A84814" w14:textId="77777777" w:rsidTr="002F7770">
              <w:trPr>
                <w:trHeight w:val="259"/>
              </w:trPr>
              <w:tc>
                <w:tcPr>
                  <w:tcW w:w="1656" w:type="pct"/>
                </w:tcPr>
                <w:p w14:paraId="480C6DD3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12</w:t>
                  </w:r>
                </w:p>
              </w:tc>
              <w:tc>
                <w:tcPr>
                  <w:tcW w:w="3344" w:type="pct"/>
                </w:tcPr>
                <w:p w14:paraId="1FDE0D13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Circles</w:t>
                  </w:r>
                </w:p>
              </w:tc>
            </w:tr>
            <w:tr w:rsidR="00D53B69" w14:paraId="3558A5CC" w14:textId="77777777" w:rsidTr="002F7770">
              <w:trPr>
                <w:trHeight w:val="274"/>
              </w:trPr>
              <w:tc>
                <w:tcPr>
                  <w:tcW w:w="1656" w:type="pct"/>
                </w:tcPr>
                <w:p w14:paraId="66E1E741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21</w:t>
                  </w:r>
                </w:p>
              </w:tc>
              <w:tc>
                <w:tcPr>
                  <w:tcW w:w="3344" w:type="pct"/>
                </w:tcPr>
                <w:p w14:paraId="0371871A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Equations</w:t>
                  </w:r>
                </w:p>
              </w:tc>
            </w:tr>
            <w:tr w:rsidR="00D53B69" w14:paraId="1EF0A448" w14:textId="77777777" w:rsidTr="002F7770">
              <w:trPr>
                <w:trHeight w:val="274"/>
              </w:trPr>
              <w:tc>
                <w:tcPr>
                  <w:tcW w:w="1656" w:type="pct"/>
                </w:tcPr>
                <w:p w14:paraId="24DD432D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27</w:t>
                  </w:r>
                </w:p>
              </w:tc>
              <w:tc>
                <w:tcPr>
                  <w:tcW w:w="3344" w:type="pct"/>
                </w:tcPr>
                <w:p w14:paraId="5766D470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Finding the original</w:t>
                  </w:r>
                </w:p>
              </w:tc>
            </w:tr>
            <w:tr w:rsidR="00D53B69" w14:paraId="254D8E28" w14:textId="77777777" w:rsidTr="002F7770">
              <w:trPr>
                <w:trHeight w:val="259"/>
              </w:trPr>
              <w:tc>
                <w:tcPr>
                  <w:tcW w:w="1656" w:type="pct"/>
                </w:tcPr>
                <w:p w14:paraId="10DB1E99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35</w:t>
                  </w:r>
                </w:p>
              </w:tc>
              <w:tc>
                <w:tcPr>
                  <w:tcW w:w="3344" w:type="pct"/>
                </w:tcPr>
                <w:p w14:paraId="41318F26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The mean</w:t>
                  </w:r>
                </w:p>
              </w:tc>
            </w:tr>
            <w:tr w:rsidR="00D53B69" w14:paraId="645576CB" w14:textId="77777777" w:rsidTr="002F7770">
              <w:trPr>
                <w:trHeight w:val="274"/>
              </w:trPr>
              <w:tc>
                <w:tcPr>
                  <w:tcW w:w="1656" w:type="pct"/>
                </w:tcPr>
                <w:p w14:paraId="2B5356D8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44</w:t>
                  </w:r>
                </w:p>
              </w:tc>
              <w:tc>
                <w:tcPr>
                  <w:tcW w:w="3344" w:type="pct"/>
                </w:tcPr>
                <w:p w14:paraId="37376CCB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Order of operations</w:t>
                  </w:r>
                </w:p>
              </w:tc>
            </w:tr>
            <w:tr w:rsidR="00D53B69" w14:paraId="14CAD656" w14:textId="77777777" w:rsidTr="002F7770">
              <w:trPr>
                <w:trHeight w:val="259"/>
              </w:trPr>
              <w:tc>
                <w:tcPr>
                  <w:tcW w:w="1656" w:type="pct"/>
                </w:tcPr>
                <w:p w14:paraId="3DBB3BCA" w14:textId="4C75737B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48</w:t>
                  </w:r>
                  <w:r>
                    <w:rPr>
                      <w:rFonts w:ascii="Calibri" w:eastAsia="Calibri" w:hAnsi="Calibri" w:cs="Calibri"/>
                    </w:rPr>
                    <w:t>/49</w:t>
                  </w:r>
                </w:p>
              </w:tc>
              <w:tc>
                <w:tcPr>
                  <w:tcW w:w="3344" w:type="pct"/>
                </w:tcPr>
                <w:p w14:paraId="52F17964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Pie charts</w:t>
                  </w:r>
                </w:p>
              </w:tc>
            </w:tr>
            <w:tr w:rsidR="00D53B69" w14:paraId="5B651059" w14:textId="77777777" w:rsidTr="002F7770">
              <w:trPr>
                <w:trHeight w:val="259"/>
              </w:trPr>
              <w:tc>
                <w:tcPr>
                  <w:tcW w:w="1656" w:type="pct"/>
                </w:tcPr>
                <w:p w14:paraId="101FD3DD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52</w:t>
                  </w:r>
                </w:p>
              </w:tc>
              <w:tc>
                <w:tcPr>
                  <w:tcW w:w="3344" w:type="pct"/>
                </w:tcPr>
                <w:p w14:paraId="300F70BF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Proportion and ratio</w:t>
                  </w:r>
                </w:p>
              </w:tc>
            </w:tr>
            <w:tr w:rsidR="00D53B69" w14:paraId="1332566B" w14:textId="77777777" w:rsidTr="002F7770">
              <w:trPr>
                <w:trHeight w:val="274"/>
              </w:trPr>
              <w:tc>
                <w:tcPr>
                  <w:tcW w:w="1656" w:type="pct"/>
                </w:tcPr>
                <w:p w14:paraId="4F3112AE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62</w:t>
                  </w:r>
                </w:p>
              </w:tc>
              <w:tc>
                <w:tcPr>
                  <w:tcW w:w="3344" w:type="pct"/>
                </w:tcPr>
                <w:p w14:paraId="28A669B7" w14:textId="77777777" w:rsidR="00D53B69" w:rsidRDefault="00D53B69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substitution</w:t>
                  </w:r>
                </w:p>
              </w:tc>
            </w:tr>
          </w:tbl>
          <w:p w14:paraId="41EC4EA2" w14:textId="77777777" w:rsidR="00B879D9" w:rsidRDefault="00B879D9" w:rsidP="007E799E">
            <w:pPr>
              <w:rPr>
                <w:b/>
                <w:bCs/>
              </w:rPr>
            </w:pPr>
          </w:p>
        </w:tc>
      </w:tr>
      <w:tr w:rsidR="00B879D9" w14:paraId="703CF5E2" w14:textId="77777777" w:rsidTr="00D53B69">
        <w:trPr>
          <w:trHeight w:val="1862"/>
        </w:trPr>
        <w:tc>
          <w:tcPr>
            <w:tcW w:w="1413" w:type="dxa"/>
            <w:vMerge/>
          </w:tcPr>
          <w:p w14:paraId="7384C66F" w14:textId="77777777" w:rsidR="00B879D9" w:rsidRPr="00A61C56" w:rsidRDefault="00B879D9" w:rsidP="007E799E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827" w:type="dxa"/>
            <w:vMerge/>
          </w:tcPr>
          <w:p w14:paraId="47BD7A7F" w14:textId="77777777" w:rsidR="00B879D9" w:rsidRDefault="00B879D9" w:rsidP="007E799E">
            <w:pPr>
              <w:rPr>
                <w:b/>
                <w:bCs/>
              </w:rPr>
            </w:pPr>
          </w:p>
        </w:tc>
        <w:tc>
          <w:tcPr>
            <w:tcW w:w="7387" w:type="dxa"/>
          </w:tcPr>
          <w:p w14:paraId="0764259F" w14:textId="1AACB249" w:rsidR="00B879D9" w:rsidRDefault="00B879D9" w:rsidP="00B879D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interactive </w:t>
            </w:r>
            <w:proofErr w:type="spellStart"/>
            <w:r w:rsidRPr="0750A219">
              <w:rPr>
                <w:sz w:val="18"/>
                <w:szCs w:val="18"/>
              </w:rPr>
              <w:t>maths</w:t>
            </w:r>
            <w:proofErr w:type="spellEnd"/>
            <w:r w:rsidRPr="0750A219">
              <w:rPr>
                <w:sz w:val="18"/>
                <w:szCs w:val="18"/>
              </w:rPr>
              <w:t xml:space="preserve"> games</w:t>
            </w:r>
          </w:p>
          <w:p w14:paraId="2803EAD4" w14:textId="77777777" w:rsidR="00B879D9" w:rsidRDefault="007B597D" w:rsidP="00B879D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4">
              <w:r w:rsidR="00B879D9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395484FB" w14:textId="77777777" w:rsidR="00B879D9" w:rsidRDefault="007B597D" w:rsidP="00B879D9">
            <w:pPr>
              <w:rPr>
                <w:sz w:val="20"/>
                <w:szCs w:val="20"/>
              </w:rPr>
            </w:pPr>
            <w:hyperlink r:id="rId15" w:history="1">
              <w:r w:rsidR="00B879D9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1FDE8459" w14:textId="77777777" w:rsidR="00B879D9" w:rsidRDefault="007B597D" w:rsidP="00B879D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6">
              <w:r w:rsidR="00B879D9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1C4B86EA" w14:textId="77777777" w:rsidR="00B879D9" w:rsidRPr="00D53B69" w:rsidRDefault="00B879D9" w:rsidP="00B879D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  <w:sz w:val="10"/>
                <w:szCs w:val="10"/>
              </w:rPr>
            </w:pPr>
          </w:p>
          <w:p w14:paraId="651B2BE8" w14:textId="77777777" w:rsidR="00B879D9" w:rsidRDefault="00B879D9" w:rsidP="00B879D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 with solutions :)</w:t>
            </w:r>
          </w:p>
          <w:p w14:paraId="4B1142D0" w14:textId="5E706295" w:rsidR="00B879D9" w:rsidRDefault="007B597D" w:rsidP="00B879D9">
            <w:pPr>
              <w:rPr>
                <w:b/>
                <w:bCs/>
              </w:rPr>
            </w:pPr>
            <w:hyperlink r:id="rId17">
              <w:r w:rsidR="00B879D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699F1E82" w14:textId="54C7738E" w:rsidR="0750A219" w:rsidRDefault="0750A219" w:rsidP="0750A219"/>
    <w:sectPr w:rsidR="0750A219" w:rsidSect="00D53B69">
      <w:headerReference w:type="default" r:id="rId18"/>
      <w:footerReference w:type="default" r:id="rId19"/>
      <w:pgSz w:w="12240" w:h="15840"/>
      <w:pgMar w:top="567" w:right="567" w:bottom="567" w:left="567" w:header="720" w:footer="720" w:gutter="56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AAF23E" w14:textId="77777777" w:rsidR="007B597D" w:rsidRDefault="007B597D">
      <w:pPr>
        <w:spacing w:after="0" w:line="240" w:lineRule="auto"/>
      </w:pPr>
      <w:r>
        <w:separator/>
      </w:r>
    </w:p>
  </w:endnote>
  <w:endnote w:type="continuationSeparator" w:id="0">
    <w:p w14:paraId="0DF270DD" w14:textId="77777777" w:rsidR="007B597D" w:rsidRDefault="007B5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C73FD0" w14:textId="77777777" w:rsidR="007B597D" w:rsidRDefault="007B597D">
      <w:pPr>
        <w:spacing w:after="0" w:line="240" w:lineRule="auto"/>
      </w:pPr>
      <w:r>
        <w:separator/>
      </w:r>
    </w:p>
  </w:footnote>
  <w:footnote w:type="continuationSeparator" w:id="0">
    <w:p w14:paraId="784675A3" w14:textId="77777777" w:rsidR="007B597D" w:rsidRDefault="007B5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9D96EDD"/>
    <w:rsid w:val="00050477"/>
    <w:rsid w:val="00062BC2"/>
    <w:rsid w:val="00192E57"/>
    <w:rsid w:val="001B316B"/>
    <w:rsid w:val="00206280"/>
    <w:rsid w:val="003222EB"/>
    <w:rsid w:val="00396B4F"/>
    <w:rsid w:val="00530B14"/>
    <w:rsid w:val="005769E5"/>
    <w:rsid w:val="005C068C"/>
    <w:rsid w:val="00647F24"/>
    <w:rsid w:val="00662073"/>
    <w:rsid w:val="00696EF9"/>
    <w:rsid w:val="006F42C7"/>
    <w:rsid w:val="00707B29"/>
    <w:rsid w:val="00743F66"/>
    <w:rsid w:val="007B597D"/>
    <w:rsid w:val="007E799E"/>
    <w:rsid w:val="008B5030"/>
    <w:rsid w:val="00965C13"/>
    <w:rsid w:val="009A6B79"/>
    <w:rsid w:val="00A10519"/>
    <w:rsid w:val="00A11E14"/>
    <w:rsid w:val="00A14E43"/>
    <w:rsid w:val="00A27746"/>
    <w:rsid w:val="00A61C56"/>
    <w:rsid w:val="00B561E9"/>
    <w:rsid w:val="00B87457"/>
    <w:rsid w:val="00B879D9"/>
    <w:rsid w:val="00BA01AE"/>
    <w:rsid w:val="00C35CC2"/>
    <w:rsid w:val="00C45635"/>
    <w:rsid w:val="00C82E53"/>
    <w:rsid w:val="00D244D9"/>
    <w:rsid w:val="00D53B69"/>
    <w:rsid w:val="00D56319"/>
    <w:rsid w:val="00E83C58"/>
    <w:rsid w:val="00EE5DCD"/>
    <w:rsid w:val="00F95E75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trockstars.com" TargetMode="External"/><Relationship Id="rId13" Type="http://schemas.openxmlformats.org/officeDocument/2006/relationships/hyperlink" Target="https://corbettmathsprimary.com/content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doodlemaths.com/for-schools/" TargetMode="External"/><Relationship Id="rId12" Type="http://schemas.openxmlformats.org/officeDocument/2006/relationships/hyperlink" Target="https://corbettmathsprimary.com/content/" TargetMode="External"/><Relationship Id="rId17" Type="http://schemas.openxmlformats.org/officeDocument/2006/relationships/hyperlink" Target="https://whiterosemaths.com/resources/classroom-resources/problem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marks.co.uk/maths-games/7-11-years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5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subjects/z826n39" TargetMode="External"/><Relationship Id="rId10" Type="http://schemas.openxmlformats.org/officeDocument/2006/relationships/hyperlink" Target="https://corbettmathsprimary.com/5-a-day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mathsframe.co.uk/en/resources/category/22/most-popular" TargetMode="External"/><Relationship Id="rId14" Type="http://schemas.openxmlformats.org/officeDocument/2006/relationships/hyperlink" Target="http://www.iseemaths.com/home-less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Kathryn Holden</cp:lastModifiedBy>
  <cp:revision>2</cp:revision>
  <dcterms:created xsi:type="dcterms:W3CDTF">2020-05-15T09:28:00Z</dcterms:created>
  <dcterms:modified xsi:type="dcterms:W3CDTF">2020-05-15T09:28:00Z</dcterms:modified>
</cp:coreProperties>
</file>