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FF5" w:rsidRDefault="001924B5" w:rsidP="001924B5">
      <w:pPr>
        <w:jc w:val="right"/>
      </w:pPr>
      <w:r>
        <w:rPr>
          <w:noProof/>
          <w:lang w:eastAsia="en-GB"/>
        </w:rPr>
        <w:drawing>
          <wp:inline distT="0" distB="0" distL="0" distR="0" wp14:anchorId="7F42B20A" wp14:editId="0E185CCC">
            <wp:extent cx="1402474" cy="116205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425837" cy="1181408"/>
                    </a:xfrm>
                    <a:prstGeom prst="rect">
                      <a:avLst/>
                    </a:prstGeom>
                  </pic:spPr>
                </pic:pic>
              </a:graphicData>
            </a:graphic>
          </wp:inline>
        </w:drawing>
      </w:r>
    </w:p>
    <w:p w:rsidR="001924B5" w:rsidRDefault="001924B5" w:rsidP="001924B5">
      <w:pPr>
        <w:jc w:val="right"/>
      </w:pPr>
    </w:p>
    <w:p w:rsidR="001924B5" w:rsidRPr="001924B5" w:rsidRDefault="001924B5" w:rsidP="001924B5">
      <w:pPr>
        <w:pStyle w:val="NormalWeb"/>
        <w:shd w:val="clear" w:color="auto" w:fill="FFFFFF"/>
        <w:spacing w:before="0" w:beforeAutospacing="0" w:after="0" w:afterAutospacing="0"/>
        <w:rPr>
          <w:rFonts w:asciiTheme="minorHAnsi" w:hAnsiTheme="minorHAnsi" w:cstheme="minorHAnsi"/>
          <w:color w:val="201F1E"/>
          <w:sz w:val="36"/>
          <w:szCs w:val="22"/>
        </w:rPr>
      </w:pPr>
      <w:r w:rsidRPr="001924B5">
        <w:rPr>
          <w:rFonts w:asciiTheme="minorHAnsi" w:hAnsiTheme="minorHAnsi" w:cstheme="minorHAnsi"/>
          <w:iCs/>
          <w:color w:val="201F1E"/>
          <w:sz w:val="28"/>
          <w:szCs w:val="18"/>
          <w:bdr w:val="none" w:sz="0" w:space="0" w:color="auto" w:frame="1"/>
        </w:rPr>
        <w:t>Dear Parents &amp; Carers</w:t>
      </w:r>
    </w:p>
    <w:p w:rsidR="001924B5" w:rsidRPr="001924B5" w:rsidRDefault="001924B5" w:rsidP="001924B5">
      <w:pPr>
        <w:pStyle w:val="NormalWeb"/>
        <w:shd w:val="clear" w:color="auto" w:fill="FFFFFF"/>
        <w:spacing w:before="0" w:beforeAutospacing="0" w:after="0" w:afterAutospacing="0"/>
        <w:rPr>
          <w:rFonts w:asciiTheme="minorHAnsi" w:hAnsiTheme="minorHAnsi" w:cstheme="minorHAnsi"/>
          <w:color w:val="201F1E"/>
          <w:sz w:val="36"/>
          <w:szCs w:val="22"/>
        </w:rPr>
      </w:pPr>
      <w:r w:rsidRPr="001924B5">
        <w:rPr>
          <w:rFonts w:asciiTheme="minorHAnsi" w:hAnsiTheme="minorHAnsi" w:cstheme="minorHAnsi"/>
          <w:iCs/>
          <w:color w:val="201F1E"/>
          <w:sz w:val="28"/>
          <w:szCs w:val="18"/>
          <w:bdr w:val="none" w:sz="0" w:space="0" w:color="auto" w:frame="1"/>
        </w:rPr>
        <w:t>Thank you so much for supporting your child's learning at home...</w:t>
      </w:r>
    </w:p>
    <w:p w:rsidR="001924B5" w:rsidRPr="001924B5" w:rsidRDefault="001924B5" w:rsidP="001924B5">
      <w:pPr>
        <w:pStyle w:val="NormalWeb"/>
        <w:shd w:val="clear" w:color="auto" w:fill="FFFFFF"/>
        <w:spacing w:before="0" w:beforeAutospacing="0" w:after="0" w:afterAutospacing="0"/>
        <w:rPr>
          <w:rFonts w:asciiTheme="minorHAnsi" w:hAnsiTheme="minorHAnsi" w:cstheme="minorHAnsi"/>
          <w:color w:val="201F1E"/>
          <w:sz w:val="36"/>
          <w:szCs w:val="22"/>
        </w:rPr>
      </w:pPr>
      <w:r>
        <w:rPr>
          <w:rFonts w:asciiTheme="minorHAnsi" w:hAnsiTheme="minorHAnsi" w:cstheme="minorHAnsi"/>
          <w:iCs/>
          <w:color w:val="201F1E"/>
          <w:sz w:val="28"/>
          <w:szCs w:val="18"/>
          <w:bdr w:val="none" w:sz="0" w:space="0" w:color="auto" w:frame="1"/>
        </w:rPr>
        <w:t>Please find the link below</w:t>
      </w:r>
      <w:r w:rsidRPr="001924B5">
        <w:rPr>
          <w:rFonts w:asciiTheme="minorHAnsi" w:hAnsiTheme="minorHAnsi" w:cstheme="minorHAnsi"/>
          <w:iCs/>
          <w:color w:val="201F1E"/>
          <w:sz w:val="28"/>
          <w:szCs w:val="18"/>
          <w:bdr w:val="none" w:sz="0" w:space="0" w:color="auto" w:frame="1"/>
        </w:rPr>
        <w:t xml:space="preserve"> to some </w:t>
      </w:r>
      <w:proofErr w:type="gramStart"/>
      <w:r w:rsidRPr="001924B5">
        <w:rPr>
          <w:rFonts w:asciiTheme="minorHAnsi" w:hAnsiTheme="minorHAnsi" w:cstheme="minorHAnsi"/>
          <w:iCs/>
          <w:color w:val="201F1E"/>
          <w:sz w:val="28"/>
          <w:szCs w:val="18"/>
          <w:bdr w:val="none" w:sz="0" w:space="0" w:color="auto" w:frame="1"/>
        </w:rPr>
        <w:t>resources which</w:t>
      </w:r>
      <w:proofErr w:type="gramEnd"/>
      <w:r w:rsidRPr="001924B5">
        <w:rPr>
          <w:rFonts w:asciiTheme="minorHAnsi" w:hAnsiTheme="minorHAnsi" w:cstheme="minorHAnsi"/>
          <w:iCs/>
          <w:color w:val="201F1E"/>
          <w:sz w:val="28"/>
          <w:szCs w:val="18"/>
          <w:bdr w:val="none" w:sz="0" w:space="0" w:color="auto" w:frame="1"/>
        </w:rPr>
        <w:t xml:space="preserve"> you may want to explore during the Summer Holidays to ensure that basic skills and knowledge are reinforced so that your child is ready for school when we reopen to everyone in September</w:t>
      </w:r>
      <w:r>
        <w:rPr>
          <w:rFonts w:asciiTheme="minorHAnsi" w:hAnsiTheme="minorHAnsi" w:cstheme="minorHAnsi"/>
          <w:iCs/>
          <w:color w:val="201F1E"/>
          <w:sz w:val="28"/>
          <w:szCs w:val="18"/>
          <w:bdr w:val="none" w:sz="0" w:space="0" w:color="auto" w:frame="1"/>
        </w:rPr>
        <w:t>.</w:t>
      </w:r>
    </w:p>
    <w:p w:rsidR="001924B5" w:rsidRPr="001924B5" w:rsidRDefault="001924B5" w:rsidP="001924B5">
      <w:pPr>
        <w:pStyle w:val="NormalWeb"/>
        <w:shd w:val="clear" w:color="auto" w:fill="FFFFFF"/>
        <w:spacing w:before="0" w:beforeAutospacing="0" w:after="0" w:afterAutospacing="0"/>
        <w:rPr>
          <w:rFonts w:asciiTheme="minorHAnsi" w:hAnsiTheme="minorHAnsi" w:cstheme="minorHAnsi"/>
          <w:color w:val="201F1E"/>
          <w:sz w:val="36"/>
          <w:szCs w:val="22"/>
        </w:rPr>
      </w:pPr>
    </w:p>
    <w:p w:rsidR="001924B5" w:rsidRPr="001924B5" w:rsidRDefault="001924B5" w:rsidP="001924B5">
      <w:pPr>
        <w:pStyle w:val="NormalWeb"/>
        <w:shd w:val="clear" w:color="auto" w:fill="FFFFFF"/>
        <w:spacing w:before="0" w:beforeAutospacing="0" w:after="0" w:afterAutospacing="0"/>
        <w:rPr>
          <w:rFonts w:asciiTheme="minorHAnsi" w:hAnsiTheme="minorHAnsi" w:cstheme="minorHAnsi"/>
          <w:color w:val="201F1E"/>
          <w:sz w:val="36"/>
          <w:szCs w:val="22"/>
        </w:rPr>
      </w:pPr>
      <w:r w:rsidRPr="001924B5">
        <w:rPr>
          <w:rFonts w:asciiTheme="minorHAnsi" w:hAnsiTheme="minorHAnsi" w:cstheme="minorHAnsi"/>
          <w:iCs/>
          <w:color w:val="201F1E"/>
          <w:sz w:val="28"/>
          <w:szCs w:val="18"/>
          <w:bdr w:val="none" w:sz="0" w:space="0" w:color="auto" w:frame="1"/>
        </w:rPr>
        <w:t>White</w:t>
      </w:r>
      <w:r>
        <w:rPr>
          <w:rFonts w:asciiTheme="minorHAnsi" w:hAnsiTheme="minorHAnsi" w:cstheme="minorHAnsi"/>
          <w:iCs/>
          <w:color w:val="201F1E"/>
          <w:sz w:val="28"/>
          <w:szCs w:val="18"/>
          <w:bdr w:val="none" w:sz="0" w:space="0" w:color="auto" w:frame="1"/>
        </w:rPr>
        <w:t xml:space="preserve"> R</w:t>
      </w:r>
      <w:r w:rsidRPr="001924B5">
        <w:rPr>
          <w:rFonts w:asciiTheme="minorHAnsi" w:hAnsiTheme="minorHAnsi" w:cstheme="minorHAnsi"/>
          <w:iCs/>
          <w:color w:val="201F1E"/>
          <w:sz w:val="28"/>
          <w:szCs w:val="18"/>
          <w:bdr w:val="none" w:sz="0" w:space="0" w:color="auto" w:frame="1"/>
        </w:rPr>
        <w:t>ose have created revision workbooks linked to each which unit of work covered over the academic year.</w:t>
      </w:r>
    </w:p>
    <w:p w:rsidR="001924B5" w:rsidRPr="001924B5" w:rsidRDefault="001924B5" w:rsidP="001924B5">
      <w:pPr>
        <w:pStyle w:val="NormalWeb"/>
        <w:shd w:val="clear" w:color="auto" w:fill="FFFFFF"/>
        <w:spacing w:before="0" w:beforeAutospacing="0" w:after="0" w:afterAutospacing="0"/>
        <w:rPr>
          <w:rFonts w:asciiTheme="minorHAnsi" w:hAnsiTheme="minorHAnsi" w:cstheme="minorHAnsi"/>
          <w:color w:val="201F1E"/>
          <w:sz w:val="36"/>
          <w:szCs w:val="22"/>
        </w:rPr>
      </w:pPr>
      <w:r w:rsidRPr="001924B5">
        <w:rPr>
          <w:rFonts w:asciiTheme="minorHAnsi" w:hAnsiTheme="minorHAnsi" w:cstheme="minorHAnsi"/>
          <w:iCs/>
          <w:color w:val="201F1E"/>
          <w:sz w:val="28"/>
          <w:szCs w:val="18"/>
          <w:bdr w:val="none" w:sz="0" w:space="0" w:color="auto" w:frame="1"/>
        </w:rPr>
        <w:t xml:space="preserve">These </w:t>
      </w:r>
      <w:proofErr w:type="gramStart"/>
      <w:r w:rsidRPr="001924B5">
        <w:rPr>
          <w:rFonts w:asciiTheme="minorHAnsi" w:hAnsiTheme="minorHAnsi" w:cstheme="minorHAnsi"/>
          <w:iCs/>
          <w:color w:val="201F1E"/>
          <w:sz w:val="28"/>
          <w:szCs w:val="18"/>
          <w:bdr w:val="none" w:sz="0" w:space="0" w:color="auto" w:frame="1"/>
        </w:rPr>
        <w:t>can be accessed</w:t>
      </w:r>
      <w:proofErr w:type="gramEnd"/>
      <w:r w:rsidRPr="001924B5">
        <w:rPr>
          <w:rFonts w:asciiTheme="minorHAnsi" w:hAnsiTheme="minorHAnsi" w:cstheme="minorHAnsi"/>
          <w:iCs/>
          <w:color w:val="201F1E"/>
          <w:sz w:val="28"/>
          <w:szCs w:val="18"/>
          <w:bdr w:val="none" w:sz="0" w:space="0" w:color="auto" w:frame="1"/>
        </w:rPr>
        <w:t xml:space="preserve"> by following the link below.</w:t>
      </w:r>
    </w:p>
    <w:p w:rsidR="001924B5" w:rsidRPr="001924B5" w:rsidRDefault="001924B5" w:rsidP="001924B5">
      <w:pPr>
        <w:pStyle w:val="NormalWeb"/>
        <w:shd w:val="clear" w:color="auto" w:fill="FFFFFF"/>
        <w:spacing w:before="0" w:beforeAutospacing="0" w:after="0" w:afterAutospacing="0"/>
        <w:rPr>
          <w:rFonts w:asciiTheme="minorHAnsi" w:hAnsiTheme="minorHAnsi" w:cstheme="minorHAnsi"/>
          <w:color w:val="201F1E"/>
          <w:sz w:val="36"/>
          <w:szCs w:val="22"/>
        </w:rPr>
      </w:pPr>
      <w:hyperlink r:id="rId5" w:tgtFrame="_blank" w:history="1">
        <w:r w:rsidRPr="001924B5">
          <w:rPr>
            <w:rStyle w:val="Hyperlink"/>
            <w:rFonts w:asciiTheme="minorHAnsi" w:hAnsiTheme="minorHAnsi" w:cstheme="minorHAnsi"/>
            <w:iCs/>
            <w:sz w:val="28"/>
            <w:szCs w:val="18"/>
            <w:bdr w:val="none" w:sz="0" w:space="0" w:color="auto" w:frame="1"/>
          </w:rPr>
          <w:t>https://whiterosemaths.com/resources/primary-resources/parent-workbooks/</w:t>
        </w:r>
      </w:hyperlink>
    </w:p>
    <w:p w:rsidR="001924B5" w:rsidRPr="001924B5" w:rsidRDefault="001924B5" w:rsidP="001924B5">
      <w:pPr>
        <w:pStyle w:val="NormalWeb"/>
        <w:shd w:val="clear" w:color="auto" w:fill="FFFFFF"/>
        <w:spacing w:before="0" w:beforeAutospacing="0" w:after="0" w:afterAutospacing="0"/>
        <w:rPr>
          <w:rFonts w:asciiTheme="minorHAnsi" w:hAnsiTheme="minorHAnsi" w:cstheme="minorHAnsi"/>
          <w:color w:val="201F1E"/>
          <w:sz w:val="36"/>
          <w:szCs w:val="22"/>
        </w:rPr>
      </w:pPr>
      <w:r w:rsidRPr="001924B5">
        <w:rPr>
          <w:rFonts w:asciiTheme="minorHAnsi" w:hAnsiTheme="minorHAnsi" w:cstheme="minorHAnsi"/>
          <w:iCs/>
          <w:color w:val="201F1E"/>
          <w:sz w:val="28"/>
          <w:szCs w:val="18"/>
          <w:bdr w:val="none" w:sz="0" w:space="0" w:color="auto" w:frame="1"/>
        </w:rPr>
        <w:t xml:space="preserve">If your child does not have access to the internet and you would like a hard copy of these </w:t>
      </w:r>
      <w:r w:rsidRPr="001924B5">
        <w:rPr>
          <w:rFonts w:asciiTheme="minorHAnsi" w:hAnsiTheme="minorHAnsi" w:cstheme="minorHAnsi"/>
          <w:iCs/>
          <w:color w:val="201F1E"/>
          <w:sz w:val="28"/>
          <w:szCs w:val="18"/>
          <w:bdr w:val="none" w:sz="0" w:space="0" w:color="auto" w:frame="1"/>
        </w:rPr>
        <w:t>please,</w:t>
      </w:r>
      <w:r w:rsidRPr="001924B5">
        <w:rPr>
          <w:rFonts w:asciiTheme="minorHAnsi" w:hAnsiTheme="minorHAnsi" w:cstheme="minorHAnsi"/>
          <w:iCs/>
          <w:color w:val="201F1E"/>
          <w:sz w:val="28"/>
          <w:szCs w:val="18"/>
          <w:bdr w:val="none" w:sz="0" w:space="0" w:color="auto" w:frame="1"/>
        </w:rPr>
        <w:t xml:space="preserve"> contact</w:t>
      </w:r>
      <w:r>
        <w:rPr>
          <w:rFonts w:asciiTheme="minorHAnsi" w:hAnsiTheme="minorHAnsi" w:cstheme="minorHAnsi"/>
          <w:iCs/>
          <w:color w:val="201F1E"/>
          <w:sz w:val="28"/>
          <w:szCs w:val="18"/>
          <w:bdr w:val="none" w:sz="0" w:space="0" w:color="auto" w:frame="1"/>
        </w:rPr>
        <w:t xml:space="preserve"> Mr James via email by Monday 20</w:t>
      </w:r>
      <w:r w:rsidRPr="001924B5">
        <w:rPr>
          <w:rFonts w:asciiTheme="minorHAnsi" w:hAnsiTheme="minorHAnsi" w:cstheme="minorHAnsi"/>
          <w:iCs/>
          <w:color w:val="201F1E"/>
          <w:sz w:val="28"/>
          <w:szCs w:val="18"/>
          <w:bdr w:val="none" w:sz="0" w:space="0" w:color="auto" w:frame="1"/>
        </w:rPr>
        <w:t xml:space="preserve">th July and he can ensure that paper copies </w:t>
      </w:r>
      <w:proofErr w:type="gramStart"/>
      <w:r w:rsidRPr="001924B5">
        <w:rPr>
          <w:rFonts w:asciiTheme="minorHAnsi" w:hAnsiTheme="minorHAnsi" w:cstheme="minorHAnsi"/>
          <w:iCs/>
          <w:color w:val="201F1E"/>
          <w:sz w:val="28"/>
          <w:szCs w:val="18"/>
          <w:bdr w:val="none" w:sz="0" w:space="0" w:color="auto" w:frame="1"/>
        </w:rPr>
        <w:t>are created</w:t>
      </w:r>
      <w:proofErr w:type="gramEnd"/>
      <w:r w:rsidRPr="001924B5">
        <w:rPr>
          <w:rFonts w:asciiTheme="minorHAnsi" w:hAnsiTheme="minorHAnsi" w:cstheme="minorHAnsi"/>
          <w:iCs/>
          <w:color w:val="201F1E"/>
          <w:sz w:val="28"/>
          <w:szCs w:val="18"/>
          <w:bdr w:val="none" w:sz="0" w:space="0" w:color="auto" w:frame="1"/>
        </w:rPr>
        <w:t>. </w:t>
      </w:r>
      <w:hyperlink r:id="rId6" w:tgtFrame="_blank" w:history="1">
        <w:r w:rsidRPr="001924B5">
          <w:rPr>
            <w:rStyle w:val="Hyperlink"/>
            <w:rFonts w:asciiTheme="minorHAnsi" w:hAnsiTheme="minorHAnsi" w:cstheme="minorHAnsi"/>
            <w:iCs/>
            <w:sz w:val="28"/>
            <w:szCs w:val="18"/>
            <w:bdr w:val="none" w:sz="0" w:space="0" w:color="auto" w:frame="1"/>
          </w:rPr>
          <w:t>ed_james@oakfield.surrey.sch.uk</w:t>
        </w:r>
      </w:hyperlink>
    </w:p>
    <w:p w:rsidR="001924B5" w:rsidRDefault="001924B5" w:rsidP="001924B5">
      <w:bookmarkStart w:id="0" w:name="_GoBack"/>
      <w:bookmarkEnd w:id="0"/>
    </w:p>
    <w:sectPr w:rsidR="001924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4B5"/>
    <w:rsid w:val="001924B5"/>
    <w:rsid w:val="00EE7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CC7B0"/>
  <w15:chartTrackingRefBased/>
  <w15:docId w15:val="{5E0B9D5D-FA35-402F-BB6E-B00BE8C5F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24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924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02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d_james@oakfield.surrey.sch.uk" TargetMode="External"/><Relationship Id="rId5" Type="http://schemas.openxmlformats.org/officeDocument/2006/relationships/hyperlink" Target="https://whiterosemaths.com/resources/primary-resources/parent-workbook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143</Words>
  <Characters>817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E JAMES</dc:creator>
  <cp:keywords/>
  <dc:description/>
  <cp:lastModifiedBy>Mr E JAMES</cp:lastModifiedBy>
  <cp:revision>1</cp:revision>
  <dcterms:created xsi:type="dcterms:W3CDTF">2020-07-16T13:12:00Z</dcterms:created>
  <dcterms:modified xsi:type="dcterms:W3CDTF">2020-07-16T13:20:00Z</dcterms:modified>
</cp:coreProperties>
</file>